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41C" w:rsidRDefault="00310E9E">
      <w:pPr>
        <w:spacing w:before="48"/>
        <w:ind w:left="3323" w:right="3165"/>
        <w:jc w:val="center"/>
        <w:rPr>
          <w:b/>
          <w:sz w:val="72"/>
        </w:rPr>
      </w:pPr>
      <w:r>
        <w:rPr>
          <w:b/>
          <w:sz w:val="72"/>
        </w:rPr>
        <w:t>APUSH</w:t>
      </w:r>
    </w:p>
    <w:p w:rsidR="0000741C" w:rsidRDefault="00310E9E">
      <w:pPr>
        <w:ind w:left="3323" w:right="3165"/>
        <w:jc w:val="center"/>
        <w:rPr>
          <w:b/>
          <w:sz w:val="72"/>
        </w:rPr>
      </w:pPr>
      <w:r>
        <w:rPr>
          <w:b/>
          <w:sz w:val="72"/>
        </w:rPr>
        <w:t>Period</w:t>
      </w:r>
      <w:r>
        <w:rPr>
          <w:b/>
          <w:spacing w:val="-2"/>
          <w:sz w:val="72"/>
        </w:rPr>
        <w:t xml:space="preserve"> </w:t>
      </w:r>
      <w:r>
        <w:rPr>
          <w:b/>
          <w:sz w:val="72"/>
        </w:rPr>
        <w:t>4</w:t>
      </w:r>
    </w:p>
    <w:p w:rsidR="0000741C" w:rsidRDefault="00310E9E">
      <w:pPr>
        <w:ind w:left="3323" w:right="3159"/>
        <w:jc w:val="center"/>
        <w:rPr>
          <w:b/>
          <w:sz w:val="44"/>
        </w:rPr>
      </w:pPr>
      <w:r>
        <w:rPr>
          <w:b/>
          <w:sz w:val="44"/>
        </w:rPr>
        <w:t>Expansion and Reform 1800 - 1848</w:t>
      </w:r>
    </w:p>
    <w:p w:rsidR="0000741C" w:rsidRDefault="00310E9E">
      <w:pPr>
        <w:pStyle w:val="BodyText"/>
        <w:spacing w:before="8"/>
        <w:rPr>
          <w:b/>
          <w:sz w:val="18"/>
        </w:rPr>
      </w:pPr>
      <w:r>
        <w:rPr>
          <w:noProof/>
          <w:lang w:bidi="ar-SA"/>
        </w:rPr>
        <w:drawing>
          <wp:anchor distT="0" distB="0" distL="0" distR="0" simplePos="0" relativeHeight="251655168" behindDoc="0" locked="0" layoutInCell="1" allowOverlap="1">
            <wp:simplePos x="0" y="0"/>
            <wp:positionH relativeFrom="page">
              <wp:posOffset>1400175</wp:posOffset>
            </wp:positionH>
            <wp:positionV relativeFrom="paragraph">
              <wp:posOffset>161306</wp:posOffset>
            </wp:positionV>
            <wp:extent cx="4966417" cy="324040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966417" cy="3240404"/>
                    </a:xfrm>
                    <a:prstGeom prst="rect">
                      <a:avLst/>
                    </a:prstGeom>
                  </pic:spPr>
                </pic:pic>
              </a:graphicData>
            </a:graphic>
          </wp:anchor>
        </w:drawing>
      </w:r>
    </w:p>
    <w:p w:rsidR="0000741C" w:rsidRDefault="00310E9E">
      <w:pPr>
        <w:pStyle w:val="BodyText"/>
        <w:ind w:left="5834"/>
      </w:pPr>
      <w:r>
        <w:t xml:space="preserve">“The Trail of Tears” by Robert </w:t>
      </w:r>
      <w:proofErr w:type="spellStart"/>
      <w:r>
        <w:t>Lindneux</w:t>
      </w:r>
      <w:proofErr w:type="spellEnd"/>
    </w:p>
    <w:p w:rsidR="0000741C" w:rsidRDefault="0000741C">
      <w:pPr>
        <w:pStyle w:val="BodyText"/>
        <w:rPr>
          <w:sz w:val="24"/>
        </w:rPr>
      </w:pPr>
    </w:p>
    <w:p w:rsidR="0000741C" w:rsidRDefault="0000741C">
      <w:pPr>
        <w:pStyle w:val="BodyText"/>
        <w:rPr>
          <w:sz w:val="24"/>
        </w:rPr>
      </w:pPr>
    </w:p>
    <w:p w:rsidR="0000741C" w:rsidRDefault="00310E9E">
      <w:pPr>
        <w:pStyle w:val="Heading2"/>
        <w:spacing w:before="213"/>
      </w:pPr>
      <w:r>
        <w:t>Goal: Expansion and Reform (1800-1850) - The learner will assess the competing forces of expansionism, nationalism, and sectionalism.</w:t>
      </w:r>
    </w:p>
    <w:p w:rsidR="0000741C" w:rsidRDefault="00310E9E">
      <w:pPr>
        <w:pStyle w:val="Heading3"/>
        <w:tabs>
          <w:tab w:val="left" w:pos="2620"/>
        </w:tabs>
        <w:spacing w:line="271" w:lineRule="exact"/>
        <w:ind w:left="2260"/>
      </w:pPr>
      <w:r>
        <w:rPr>
          <w:b/>
        </w:rPr>
        <w:t>-</w:t>
      </w:r>
      <w:r>
        <w:rPr>
          <w:b/>
        </w:rPr>
        <w:tab/>
      </w:r>
      <w:proofErr w:type="spellStart"/>
      <w:r>
        <w:t>Amsco</w:t>
      </w:r>
      <w:proofErr w:type="spellEnd"/>
      <w:r>
        <w:t xml:space="preserve"> chapters 7, 8, 9, 10 AND</w:t>
      </w:r>
      <w:r>
        <w:rPr>
          <w:spacing w:val="-1"/>
        </w:rPr>
        <w:t xml:space="preserve"> </w:t>
      </w:r>
      <w:r>
        <w:t>11</w:t>
      </w:r>
    </w:p>
    <w:p w:rsidR="0000741C" w:rsidRDefault="0000741C">
      <w:pPr>
        <w:pStyle w:val="BodyText"/>
        <w:spacing w:before="4"/>
      </w:pPr>
    </w:p>
    <w:p w:rsidR="0000741C" w:rsidRDefault="00310E9E">
      <w:pPr>
        <w:spacing w:line="274" w:lineRule="exact"/>
        <w:ind w:left="1180"/>
        <w:rPr>
          <w:b/>
          <w:sz w:val="24"/>
        </w:rPr>
      </w:pPr>
      <w:r>
        <w:rPr>
          <w:b/>
          <w:sz w:val="24"/>
        </w:rPr>
        <w:t>Objectives</w:t>
      </w:r>
    </w:p>
    <w:p w:rsidR="0000741C" w:rsidRDefault="00310E9E">
      <w:pPr>
        <w:pStyle w:val="ListParagraph"/>
        <w:numPr>
          <w:ilvl w:val="1"/>
          <w:numId w:val="13"/>
        </w:numPr>
        <w:tabs>
          <w:tab w:val="left" w:pos="1541"/>
        </w:tabs>
        <w:ind w:right="672" w:firstLine="0"/>
        <w:rPr>
          <w:sz w:val="24"/>
        </w:rPr>
      </w:pPr>
      <w:r>
        <w:rPr>
          <w:sz w:val="24"/>
        </w:rPr>
        <w:t>The US developed the world first modern mass democracy, celebrated a new national culture</w:t>
      </w:r>
      <w:r>
        <w:rPr>
          <w:spacing w:val="-18"/>
          <w:sz w:val="24"/>
        </w:rPr>
        <w:t xml:space="preserve"> </w:t>
      </w:r>
      <w:r>
        <w:rPr>
          <w:sz w:val="24"/>
        </w:rPr>
        <w:t>and sought to define the nation’s democratic</w:t>
      </w:r>
      <w:r>
        <w:rPr>
          <w:spacing w:val="-5"/>
          <w:sz w:val="24"/>
        </w:rPr>
        <w:t xml:space="preserve"> </w:t>
      </w:r>
      <w:r>
        <w:rPr>
          <w:sz w:val="24"/>
        </w:rPr>
        <w:t>ideals.</w:t>
      </w:r>
    </w:p>
    <w:p w:rsidR="0000741C" w:rsidRDefault="00310E9E">
      <w:pPr>
        <w:pStyle w:val="ListParagraph"/>
        <w:numPr>
          <w:ilvl w:val="1"/>
          <w:numId w:val="13"/>
        </w:numPr>
        <w:tabs>
          <w:tab w:val="left" w:pos="1541"/>
        </w:tabs>
        <w:ind w:right="820" w:firstLine="0"/>
        <w:rPr>
          <w:sz w:val="24"/>
        </w:rPr>
      </w:pPr>
      <w:r>
        <w:rPr>
          <w:sz w:val="24"/>
        </w:rPr>
        <w:t>Developments in technology, agriculture and commerce created profound changes in</w:t>
      </w:r>
      <w:r>
        <w:rPr>
          <w:spacing w:val="-19"/>
          <w:sz w:val="24"/>
        </w:rPr>
        <w:t xml:space="preserve"> </w:t>
      </w:r>
      <w:r>
        <w:rPr>
          <w:sz w:val="24"/>
        </w:rPr>
        <w:t>settlement patterns, political power, and distribution of consumer goods and shaped the role of</w:t>
      </w:r>
      <w:r>
        <w:rPr>
          <w:spacing w:val="-7"/>
          <w:sz w:val="24"/>
        </w:rPr>
        <w:t xml:space="preserve"> </w:t>
      </w:r>
      <w:r>
        <w:rPr>
          <w:sz w:val="24"/>
        </w:rPr>
        <w:t>families.</w:t>
      </w:r>
    </w:p>
    <w:p w:rsidR="0000741C" w:rsidRDefault="00310E9E">
      <w:pPr>
        <w:pStyle w:val="ListParagraph"/>
        <w:numPr>
          <w:ilvl w:val="1"/>
          <w:numId w:val="13"/>
        </w:numPr>
        <w:tabs>
          <w:tab w:val="left" w:pos="1541"/>
        </w:tabs>
        <w:ind w:right="1108" w:firstLine="0"/>
        <w:rPr>
          <w:sz w:val="24"/>
        </w:rPr>
      </w:pPr>
      <w:r>
        <w:rPr>
          <w:sz w:val="24"/>
        </w:rPr>
        <w:t>US interested in foreign trade, expanding national borders and isolating itself from</w:t>
      </w:r>
      <w:r>
        <w:rPr>
          <w:spacing w:val="-13"/>
          <w:sz w:val="24"/>
        </w:rPr>
        <w:t xml:space="preserve"> </w:t>
      </w:r>
      <w:r>
        <w:rPr>
          <w:sz w:val="24"/>
        </w:rPr>
        <w:t>European conflicts shaped the future role of the national government and private</w:t>
      </w:r>
      <w:r>
        <w:rPr>
          <w:spacing w:val="-6"/>
          <w:sz w:val="24"/>
        </w:rPr>
        <w:t xml:space="preserve"> </w:t>
      </w:r>
      <w:r>
        <w:rPr>
          <w:sz w:val="24"/>
        </w:rPr>
        <w:t>enterprises.</w:t>
      </w:r>
    </w:p>
    <w:p w:rsidR="0000741C" w:rsidRDefault="0000741C">
      <w:pPr>
        <w:rPr>
          <w:sz w:val="24"/>
        </w:rPr>
        <w:sectPr w:rsidR="0000741C">
          <w:type w:val="continuous"/>
          <w:pgSz w:w="12240" w:h="15840"/>
          <w:pgMar w:top="1200" w:right="420" w:bottom="280" w:left="260" w:header="720" w:footer="720" w:gutter="0"/>
          <w:cols w:space="720"/>
        </w:sectPr>
      </w:pPr>
    </w:p>
    <w:tbl>
      <w:tblPr>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98"/>
        <w:gridCol w:w="89"/>
      </w:tblGrid>
      <w:tr w:rsidR="0000741C">
        <w:trPr>
          <w:trHeight w:val="4075"/>
        </w:trPr>
        <w:tc>
          <w:tcPr>
            <w:tcW w:w="10898" w:type="dxa"/>
          </w:tcPr>
          <w:p w:rsidR="0000741C" w:rsidRDefault="0000741C">
            <w:pPr>
              <w:pStyle w:val="TableParagraph"/>
            </w:pPr>
          </w:p>
          <w:p w:rsidR="0000741C" w:rsidRDefault="00310E9E">
            <w:pPr>
              <w:pStyle w:val="TableParagraph"/>
              <w:spacing w:before="181"/>
              <w:ind w:left="107"/>
              <w:rPr>
                <w:rFonts w:ascii="Calibri"/>
                <w:b/>
              </w:rPr>
            </w:pPr>
            <w:r>
              <w:rPr>
                <w:rFonts w:ascii="Calibri"/>
                <w:b/>
              </w:rPr>
              <w:t>The Era Begins with the Revolution of 1800!</w:t>
            </w:r>
          </w:p>
          <w:p w:rsidR="0000741C" w:rsidRDefault="00310E9E">
            <w:pPr>
              <w:pStyle w:val="TableParagraph"/>
              <w:numPr>
                <w:ilvl w:val="0"/>
                <w:numId w:val="12"/>
              </w:numPr>
              <w:tabs>
                <w:tab w:val="left" w:pos="513"/>
                <w:tab w:val="left" w:pos="514"/>
              </w:tabs>
              <w:spacing w:before="3" w:line="219" w:lineRule="exact"/>
              <w:rPr>
                <w:rFonts w:ascii="Calibri" w:hAnsi="Calibri"/>
                <w:sz w:val="18"/>
              </w:rPr>
            </w:pPr>
            <w:r>
              <w:rPr>
                <w:rFonts w:ascii="Calibri" w:hAnsi="Calibri"/>
                <w:sz w:val="18"/>
              </w:rPr>
              <w:t>The election of 1800 … aka The Revolution of</w:t>
            </w:r>
            <w:r>
              <w:rPr>
                <w:rFonts w:ascii="Calibri" w:hAnsi="Calibri"/>
                <w:spacing w:val="-8"/>
                <w:sz w:val="18"/>
              </w:rPr>
              <w:t xml:space="preserve"> </w:t>
            </w:r>
            <w:r>
              <w:rPr>
                <w:rFonts w:ascii="Calibri" w:hAnsi="Calibri"/>
                <w:sz w:val="18"/>
              </w:rPr>
              <w:t>1800</w:t>
            </w:r>
          </w:p>
          <w:p w:rsidR="0000741C" w:rsidRDefault="00310E9E">
            <w:pPr>
              <w:pStyle w:val="TableParagraph"/>
              <w:numPr>
                <w:ilvl w:val="0"/>
                <w:numId w:val="12"/>
              </w:numPr>
              <w:tabs>
                <w:tab w:val="left" w:pos="513"/>
                <w:tab w:val="left" w:pos="514"/>
              </w:tabs>
              <w:spacing w:line="219" w:lineRule="exact"/>
              <w:rPr>
                <w:rFonts w:ascii="Calibri" w:hAnsi="Calibri"/>
                <w:sz w:val="18"/>
              </w:rPr>
            </w:pPr>
            <w:r>
              <w:rPr>
                <w:rFonts w:ascii="Calibri" w:hAnsi="Calibri"/>
                <w:sz w:val="18"/>
              </w:rPr>
              <w:t>Thomas Jefferson – 3</w:t>
            </w:r>
            <w:proofErr w:type="spellStart"/>
            <w:r>
              <w:rPr>
                <w:rFonts w:ascii="Calibri" w:hAnsi="Calibri"/>
                <w:position w:val="5"/>
                <w:sz w:val="12"/>
              </w:rPr>
              <w:t>rd</w:t>
            </w:r>
            <w:proofErr w:type="spellEnd"/>
            <w:r>
              <w:rPr>
                <w:rFonts w:ascii="Calibri" w:hAnsi="Calibri"/>
                <w:position w:val="5"/>
                <w:sz w:val="12"/>
              </w:rPr>
              <w:t xml:space="preserve"> </w:t>
            </w:r>
            <w:r>
              <w:rPr>
                <w:rFonts w:ascii="Calibri" w:hAnsi="Calibri"/>
                <w:sz w:val="18"/>
              </w:rPr>
              <w:t>President of the United</w:t>
            </w:r>
            <w:r>
              <w:rPr>
                <w:rFonts w:ascii="Calibri" w:hAnsi="Calibri"/>
                <w:spacing w:val="-18"/>
                <w:sz w:val="18"/>
              </w:rPr>
              <w:t xml:space="preserve"> </w:t>
            </w:r>
            <w:r>
              <w:rPr>
                <w:rFonts w:ascii="Calibri" w:hAnsi="Calibri"/>
                <w:sz w:val="18"/>
              </w:rPr>
              <w:t>States</w:t>
            </w:r>
          </w:p>
          <w:p w:rsidR="0000741C" w:rsidRDefault="0000741C">
            <w:pPr>
              <w:pStyle w:val="TableParagraph"/>
              <w:rPr>
                <w:sz w:val="18"/>
              </w:rPr>
            </w:pPr>
          </w:p>
          <w:p w:rsidR="0000741C" w:rsidRDefault="0000741C">
            <w:pPr>
              <w:pStyle w:val="TableParagraph"/>
              <w:rPr>
                <w:sz w:val="18"/>
              </w:rPr>
            </w:pPr>
          </w:p>
          <w:p w:rsidR="0000741C" w:rsidRDefault="0000741C">
            <w:pPr>
              <w:pStyle w:val="TableParagraph"/>
              <w:rPr>
                <w:sz w:val="18"/>
              </w:rPr>
            </w:pPr>
          </w:p>
          <w:p w:rsidR="0000741C" w:rsidRDefault="0000741C">
            <w:pPr>
              <w:pStyle w:val="TableParagraph"/>
              <w:rPr>
                <w:sz w:val="18"/>
              </w:rPr>
            </w:pPr>
          </w:p>
          <w:p w:rsidR="0000741C" w:rsidRDefault="0000741C">
            <w:pPr>
              <w:pStyle w:val="TableParagraph"/>
              <w:rPr>
                <w:sz w:val="18"/>
              </w:rPr>
            </w:pPr>
          </w:p>
          <w:p w:rsidR="0000741C" w:rsidRDefault="0000741C">
            <w:pPr>
              <w:pStyle w:val="TableParagraph"/>
              <w:rPr>
                <w:sz w:val="18"/>
              </w:rPr>
            </w:pPr>
          </w:p>
          <w:p w:rsidR="0000741C" w:rsidRDefault="0000741C">
            <w:pPr>
              <w:pStyle w:val="TableParagraph"/>
              <w:rPr>
                <w:sz w:val="18"/>
              </w:rPr>
            </w:pPr>
          </w:p>
          <w:p w:rsidR="0000741C" w:rsidRDefault="0000741C">
            <w:pPr>
              <w:pStyle w:val="TableParagraph"/>
              <w:rPr>
                <w:sz w:val="18"/>
              </w:rPr>
            </w:pPr>
          </w:p>
          <w:p w:rsidR="0000741C" w:rsidRDefault="0000741C">
            <w:pPr>
              <w:pStyle w:val="TableParagraph"/>
              <w:rPr>
                <w:sz w:val="18"/>
              </w:rPr>
            </w:pPr>
          </w:p>
          <w:p w:rsidR="0000741C" w:rsidRDefault="0000741C">
            <w:pPr>
              <w:pStyle w:val="TableParagraph"/>
              <w:spacing w:before="2"/>
              <w:rPr>
                <w:sz w:val="18"/>
              </w:rPr>
            </w:pPr>
          </w:p>
          <w:p w:rsidR="0000741C" w:rsidRDefault="00310E9E">
            <w:pPr>
              <w:pStyle w:val="TableParagraph"/>
              <w:ind w:left="107" w:right="5380"/>
              <w:rPr>
                <w:rFonts w:ascii="Calibri"/>
                <w:sz w:val="16"/>
              </w:rPr>
            </w:pPr>
            <w:r>
              <w:rPr>
                <w:rFonts w:ascii="Calibri"/>
                <w:sz w:val="16"/>
              </w:rPr>
              <w:t>Aaron Burr and Thomas Jefferson received identical electoral votes, so the election was sent to the House of Representatives, which selected T.J. To solve the problem, the 12</w:t>
            </w:r>
            <w:proofErr w:type="spellStart"/>
            <w:r>
              <w:rPr>
                <w:rFonts w:ascii="Calibri"/>
                <w:position w:val="5"/>
                <w:sz w:val="10"/>
              </w:rPr>
              <w:t>th</w:t>
            </w:r>
            <w:proofErr w:type="spellEnd"/>
            <w:r>
              <w:rPr>
                <w:rFonts w:ascii="Calibri"/>
                <w:position w:val="5"/>
                <w:sz w:val="10"/>
              </w:rPr>
              <w:t xml:space="preserve"> </w:t>
            </w:r>
            <w:r>
              <w:rPr>
                <w:rFonts w:ascii="Calibri"/>
                <w:sz w:val="16"/>
              </w:rPr>
              <w:t>Amendment was passed in 1804a</w:t>
            </w:r>
          </w:p>
        </w:tc>
        <w:tc>
          <w:tcPr>
            <w:tcW w:w="89" w:type="dxa"/>
            <w:tcBorders>
              <w:top w:val="nil"/>
              <w:right w:val="nil"/>
            </w:tcBorders>
          </w:tcPr>
          <w:p w:rsidR="0000741C" w:rsidRDefault="0000741C">
            <w:pPr>
              <w:pStyle w:val="TableParagraph"/>
              <w:rPr>
                <w:sz w:val="20"/>
              </w:rPr>
            </w:pPr>
          </w:p>
        </w:tc>
      </w:tr>
      <w:tr w:rsidR="0000741C">
        <w:trPr>
          <w:trHeight w:val="2416"/>
        </w:trPr>
        <w:tc>
          <w:tcPr>
            <w:tcW w:w="10987" w:type="dxa"/>
            <w:gridSpan w:val="2"/>
          </w:tcPr>
          <w:p w:rsidR="0000741C" w:rsidRDefault="0000741C">
            <w:pPr>
              <w:pStyle w:val="TableParagraph"/>
              <w:spacing w:before="1"/>
              <w:rPr>
                <w:sz w:val="23"/>
              </w:rPr>
            </w:pPr>
          </w:p>
          <w:p w:rsidR="0000741C" w:rsidRDefault="00310E9E">
            <w:pPr>
              <w:pStyle w:val="TableParagraph"/>
              <w:spacing w:line="237" w:lineRule="auto"/>
              <w:ind w:left="107"/>
              <w:rPr>
                <w:rFonts w:ascii="Calibri" w:hAnsi="Calibri"/>
              </w:rPr>
            </w:pPr>
            <w:r>
              <w:rPr>
                <w:rFonts w:ascii="Calibri" w:hAnsi="Calibri"/>
              </w:rPr>
              <w:t>Read the quote from Jefferson’s Inaugural Address and the first two paragraphs on page 131. Explain the historical significance of the election and his call to lead the nation into the next century.</w:t>
            </w:r>
          </w:p>
        </w:tc>
      </w:tr>
      <w:tr w:rsidR="0000741C">
        <w:trPr>
          <w:trHeight w:val="366"/>
        </w:trPr>
        <w:tc>
          <w:tcPr>
            <w:tcW w:w="10987" w:type="dxa"/>
            <w:gridSpan w:val="2"/>
          </w:tcPr>
          <w:p w:rsidR="0000741C" w:rsidRDefault="00310E9E">
            <w:pPr>
              <w:pStyle w:val="TableParagraph"/>
              <w:spacing w:line="264" w:lineRule="exact"/>
              <w:ind w:left="107"/>
              <w:rPr>
                <w:rFonts w:ascii="Calibri"/>
                <w:b/>
              </w:rPr>
            </w:pPr>
            <w:r>
              <w:rPr>
                <w:rFonts w:ascii="Calibri"/>
                <w:b/>
              </w:rPr>
              <w:t>What did America look like in 1800?</w:t>
            </w:r>
          </w:p>
        </w:tc>
      </w:tr>
      <w:tr w:rsidR="0000741C">
        <w:trPr>
          <w:trHeight w:val="5343"/>
        </w:trPr>
        <w:tc>
          <w:tcPr>
            <w:tcW w:w="10987" w:type="dxa"/>
            <w:gridSpan w:val="2"/>
          </w:tcPr>
          <w:p w:rsidR="0000741C" w:rsidRDefault="00310E9E">
            <w:pPr>
              <w:pStyle w:val="TableParagraph"/>
              <w:ind w:left="107" w:right="7715"/>
              <w:rPr>
                <w:rFonts w:ascii="Calibri"/>
              </w:rPr>
            </w:pPr>
            <w:r>
              <w:rPr>
                <w:rFonts w:ascii="Calibri"/>
              </w:rPr>
              <w:t>Shade British Territory in yellow Shade Spanish Territory in green Shade French Territory in blue Label remaining</w:t>
            </w:r>
            <w:r>
              <w:rPr>
                <w:rFonts w:ascii="Calibri"/>
                <w:spacing w:val="-2"/>
              </w:rPr>
              <w:t xml:space="preserve"> </w:t>
            </w:r>
            <w:r>
              <w:rPr>
                <w:rFonts w:ascii="Calibri"/>
              </w:rPr>
              <w:t>states</w:t>
            </w:r>
          </w:p>
          <w:p w:rsidR="0000741C" w:rsidRDefault="00310E9E">
            <w:pPr>
              <w:pStyle w:val="TableParagraph"/>
              <w:ind w:left="107" w:right="7024"/>
              <w:rPr>
                <w:rFonts w:ascii="Calibri"/>
              </w:rPr>
            </w:pPr>
            <w:r>
              <w:rPr>
                <w:rFonts w:ascii="Calibri"/>
              </w:rPr>
              <w:t>Label Ohio River, Mississippi River, Atlantic Ocean, Gulf of</w:t>
            </w:r>
            <w:r>
              <w:rPr>
                <w:rFonts w:ascii="Calibri"/>
                <w:spacing w:val="-6"/>
              </w:rPr>
              <w:t xml:space="preserve"> </w:t>
            </w:r>
            <w:r>
              <w:rPr>
                <w:rFonts w:ascii="Calibri"/>
              </w:rPr>
              <w:t>Mexico</w:t>
            </w:r>
          </w:p>
          <w:p w:rsidR="0000741C" w:rsidRDefault="0000741C">
            <w:pPr>
              <w:pStyle w:val="TableParagraph"/>
              <w:spacing w:before="3"/>
              <w:rPr>
                <w:sz w:val="23"/>
              </w:rPr>
            </w:pPr>
          </w:p>
          <w:p w:rsidR="0000741C" w:rsidRDefault="00310E9E">
            <w:pPr>
              <w:pStyle w:val="TableParagraph"/>
              <w:numPr>
                <w:ilvl w:val="0"/>
                <w:numId w:val="11"/>
              </w:numPr>
              <w:tabs>
                <w:tab w:val="left" w:pos="828"/>
                <w:tab w:val="left" w:pos="829"/>
              </w:tabs>
              <w:spacing w:line="237" w:lineRule="auto"/>
              <w:ind w:right="6479"/>
              <w:rPr>
                <w:rFonts w:ascii="Calibri" w:hAnsi="Calibri"/>
              </w:rPr>
            </w:pPr>
            <w:r>
              <w:rPr>
                <w:rFonts w:ascii="Calibri" w:hAnsi="Calibri"/>
              </w:rPr>
              <w:t>France lost all of its Louisiana Territory in 1763, why did they lose</w:t>
            </w:r>
            <w:r>
              <w:rPr>
                <w:rFonts w:ascii="Calibri" w:hAnsi="Calibri"/>
                <w:spacing w:val="-5"/>
              </w:rPr>
              <w:t xml:space="preserve"> </w:t>
            </w:r>
            <w:r>
              <w:rPr>
                <w:rFonts w:ascii="Calibri" w:hAnsi="Calibri"/>
              </w:rPr>
              <w:t>it?</w:t>
            </w:r>
          </w:p>
          <w:p w:rsidR="0000741C" w:rsidRDefault="0000741C">
            <w:pPr>
              <w:pStyle w:val="TableParagraph"/>
            </w:pPr>
          </w:p>
          <w:p w:rsidR="0000741C" w:rsidRDefault="0000741C">
            <w:pPr>
              <w:pStyle w:val="TableParagraph"/>
              <w:spacing w:before="11"/>
              <w:rPr>
                <w:sz w:val="24"/>
              </w:rPr>
            </w:pPr>
          </w:p>
          <w:p w:rsidR="0000741C" w:rsidRDefault="00310E9E">
            <w:pPr>
              <w:pStyle w:val="TableParagraph"/>
              <w:numPr>
                <w:ilvl w:val="0"/>
                <w:numId w:val="11"/>
              </w:numPr>
              <w:tabs>
                <w:tab w:val="left" w:pos="828"/>
                <w:tab w:val="left" w:pos="829"/>
              </w:tabs>
              <w:rPr>
                <w:rFonts w:ascii="Calibri" w:hAnsi="Calibri"/>
              </w:rPr>
            </w:pPr>
            <w:r>
              <w:rPr>
                <w:rFonts w:ascii="Calibri" w:hAnsi="Calibri"/>
              </w:rPr>
              <w:t>Why did Spain gain</w:t>
            </w:r>
            <w:r>
              <w:rPr>
                <w:rFonts w:ascii="Calibri" w:hAnsi="Calibri"/>
                <w:spacing w:val="-4"/>
              </w:rPr>
              <w:t xml:space="preserve"> </w:t>
            </w:r>
            <w:r>
              <w:rPr>
                <w:rFonts w:ascii="Calibri" w:hAnsi="Calibri"/>
              </w:rPr>
              <w:t>it?</w:t>
            </w:r>
          </w:p>
          <w:p w:rsidR="0000741C" w:rsidRDefault="0000741C">
            <w:pPr>
              <w:pStyle w:val="TableParagraph"/>
              <w:rPr>
                <w:sz w:val="28"/>
              </w:rPr>
            </w:pPr>
          </w:p>
          <w:p w:rsidR="0000741C" w:rsidRDefault="0000741C">
            <w:pPr>
              <w:pStyle w:val="TableParagraph"/>
              <w:rPr>
                <w:sz w:val="28"/>
              </w:rPr>
            </w:pPr>
          </w:p>
          <w:p w:rsidR="0000741C" w:rsidRDefault="00310E9E">
            <w:pPr>
              <w:pStyle w:val="TableParagraph"/>
              <w:numPr>
                <w:ilvl w:val="0"/>
                <w:numId w:val="11"/>
              </w:numPr>
              <w:tabs>
                <w:tab w:val="left" w:pos="828"/>
                <w:tab w:val="left" w:pos="829"/>
              </w:tabs>
              <w:spacing w:before="163"/>
              <w:ind w:right="6504"/>
              <w:rPr>
                <w:rFonts w:ascii="Calibri" w:hAnsi="Calibri"/>
              </w:rPr>
            </w:pPr>
            <w:r>
              <w:rPr>
                <w:rFonts w:ascii="Calibri" w:hAnsi="Calibri"/>
              </w:rPr>
              <w:t>Why did possession of Louisiana transfer back to France (hint: google Treaty of Ildefonso)</w:t>
            </w:r>
          </w:p>
        </w:tc>
      </w:tr>
    </w:tbl>
    <w:p w:rsidR="0000741C" w:rsidRDefault="00310E9E">
      <w:pPr>
        <w:rPr>
          <w:sz w:val="2"/>
          <w:szCs w:val="2"/>
        </w:rPr>
      </w:pPr>
      <w:r>
        <w:rPr>
          <w:noProof/>
          <w:lang w:bidi="ar-SA"/>
        </w:rPr>
        <w:drawing>
          <wp:anchor distT="0" distB="0" distL="0" distR="0" simplePos="0" relativeHeight="251656192" behindDoc="1" locked="0" layoutInCell="1" allowOverlap="1">
            <wp:simplePos x="0" y="0"/>
            <wp:positionH relativeFrom="page">
              <wp:posOffset>4069079</wp:posOffset>
            </wp:positionH>
            <wp:positionV relativeFrom="page">
              <wp:posOffset>731519</wp:posOffset>
            </wp:positionV>
            <wp:extent cx="3231401" cy="231971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3231401" cy="2319718"/>
                    </a:xfrm>
                    <a:prstGeom prst="rect">
                      <a:avLst/>
                    </a:prstGeom>
                  </pic:spPr>
                </pic:pic>
              </a:graphicData>
            </a:graphic>
          </wp:anchor>
        </w:drawing>
      </w:r>
      <w:r>
        <w:rPr>
          <w:noProof/>
          <w:lang w:bidi="ar-SA"/>
        </w:rPr>
        <w:drawing>
          <wp:anchor distT="0" distB="0" distL="0" distR="0" simplePos="0" relativeHeight="251657216" behindDoc="1" locked="0" layoutInCell="1" allowOverlap="1">
            <wp:simplePos x="0" y="0"/>
            <wp:positionH relativeFrom="page">
              <wp:posOffset>3461384</wp:posOffset>
            </wp:positionH>
            <wp:positionV relativeFrom="page">
              <wp:posOffset>5013959</wp:posOffset>
            </wp:positionV>
            <wp:extent cx="3949794" cy="33147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3949794" cy="331470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1107" type="#_x0000_t202" style="position:absolute;margin-left:41.15pt;margin-top:118.7pt;width:259.25pt;height:82.8pt;z-index:251662336;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4"/>
                    <w:gridCol w:w="1400"/>
                    <w:gridCol w:w="2049"/>
                  </w:tblGrid>
                  <w:tr w:rsidR="00310E9E">
                    <w:trPr>
                      <w:trHeight w:val="268"/>
                    </w:trPr>
                    <w:tc>
                      <w:tcPr>
                        <w:tcW w:w="5173" w:type="dxa"/>
                        <w:gridSpan w:val="3"/>
                      </w:tcPr>
                      <w:p w:rsidR="00310E9E" w:rsidRDefault="00310E9E">
                        <w:pPr>
                          <w:pStyle w:val="TableParagraph"/>
                          <w:spacing w:line="248" w:lineRule="exact"/>
                          <w:ind w:left="1832" w:right="1825"/>
                          <w:jc w:val="center"/>
                          <w:rPr>
                            <w:rFonts w:ascii="Calibri"/>
                            <w:b/>
                          </w:rPr>
                        </w:pPr>
                        <w:r>
                          <w:rPr>
                            <w:rFonts w:ascii="Calibri"/>
                            <w:b/>
                          </w:rPr>
                          <w:t>Election of 1800</w:t>
                        </w:r>
                      </w:p>
                    </w:tc>
                  </w:tr>
                  <w:tr w:rsidR="00310E9E">
                    <w:trPr>
                      <w:trHeight w:val="220"/>
                    </w:trPr>
                    <w:tc>
                      <w:tcPr>
                        <w:tcW w:w="1724" w:type="dxa"/>
                      </w:tcPr>
                      <w:p w:rsidR="00310E9E" w:rsidRDefault="00310E9E">
                        <w:pPr>
                          <w:pStyle w:val="TableParagraph"/>
                          <w:spacing w:before="1" w:line="199" w:lineRule="exact"/>
                          <w:ind w:left="278" w:right="271"/>
                          <w:jc w:val="center"/>
                          <w:rPr>
                            <w:rFonts w:ascii="Calibri"/>
                            <w:b/>
                            <w:sz w:val="18"/>
                          </w:rPr>
                        </w:pPr>
                        <w:r>
                          <w:rPr>
                            <w:rFonts w:ascii="Calibri"/>
                            <w:b/>
                            <w:sz w:val="18"/>
                          </w:rPr>
                          <w:t>Political Party</w:t>
                        </w:r>
                      </w:p>
                    </w:tc>
                    <w:tc>
                      <w:tcPr>
                        <w:tcW w:w="1400" w:type="dxa"/>
                      </w:tcPr>
                      <w:p w:rsidR="00310E9E" w:rsidRDefault="00310E9E">
                        <w:pPr>
                          <w:pStyle w:val="TableParagraph"/>
                          <w:spacing w:before="1" w:line="199" w:lineRule="exact"/>
                          <w:ind w:left="122" w:right="118"/>
                          <w:jc w:val="center"/>
                          <w:rPr>
                            <w:rFonts w:ascii="Calibri"/>
                            <w:b/>
                            <w:sz w:val="18"/>
                          </w:rPr>
                        </w:pPr>
                        <w:r>
                          <w:rPr>
                            <w:rFonts w:ascii="Calibri"/>
                            <w:b/>
                            <w:sz w:val="18"/>
                          </w:rPr>
                          <w:t>Federalist</w:t>
                        </w:r>
                      </w:p>
                    </w:tc>
                    <w:tc>
                      <w:tcPr>
                        <w:tcW w:w="2049" w:type="dxa"/>
                      </w:tcPr>
                      <w:p w:rsidR="00310E9E" w:rsidRDefault="00310E9E">
                        <w:pPr>
                          <w:pStyle w:val="TableParagraph"/>
                          <w:spacing w:before="1" w:line="199" w:lineRule="exact"/>
                          <w:ind w:left="128" w:right="127"/>
                          <w:jc w:val="center"/>
                          <w:rPr>
                            <w:rFonts w:ascii="Calibri"/>
                            <w:b/>
                            <w:sz w:val="18"/>
                          </w:rPr>
                        </w:pPr>
                        <w:r>
                          <w:rPr>
                            <w:rFonts w:ascii="Calibri"/>
                            <w:b/>
                            <w:sz w:val="18"/>
                          </w:rPr>
                          <w:t>Democratic-Republican</w:t>
                        </w:r>
                      </w:p>
                    </w:tc>
                  </w:tr>
                  <w:tr w:rsidR="00310E9E">
                    <w:trPr>
                      <w:trHeight w:val="218"/>
                    </w:trPr>
                    <w:tc>
                      <w:tcPr>
                        <w:tcW w:w="1724" w:type="dxa"/>
                      </w:tcPr>
                      <w:p w:rsidR="00310E9E" w:rsidRDefault="00310E9E">
                        <w:pPr>
                          <w:pStyle w:val="TableParagraph"/>
                          <w:spacing w:line="198" w:lineRule="exact"/>
                          <w:ind w:left="277" w:right="273"/>
                          <w:jc w:val="center"/>
                          <w:rPr>
                            <w:rFonts w:ascii="Calibri"/>
                            <w:b/>
                            <w:sz w:val="18"/>
                          </w:rPr>
                        </w:pPr>
                        <w:r>
                          <w:rPr>
                            <w:rFonts w:ascii="Calibri"/>
                            <w:b/>
                            <w:sz w:val="18"/>
                          </w:rPr>
                          <w:t>Candidate</w:t>
                        </w:r>
                      </w:p>
                    </w:tc>
                    <w:tc>
                      <w:tcPr>
                        <w:tcW w:w="1400" w:type="dxa"/>
                      </w:tcPr>
                      <w:p w:rsidR="00310E9E" w:rsidRDefault="00310E9E">
                        <w:pPr>
                          <w:pStyle w:val="TableParagraph"/>
                          <w:spacing w:line="198" w:lineRule="exact"/>
                          <w:ind w:left="121" w:right="118"/>
                          <w:jc w:val="center"/>
                          <w:rPr>
                            <w:rFonts w:ascii="Calibri"/>
                            <w:b/>
                            <w:sz w:val="18"/>
                          </w:rPr>
                        </w:pPr>
                        <w:r>
                          <w:rPr>
                            <w:rFonts w:ascii="Calibri"/>
                            <w:b/>
                            <w:sz w:val="18"/>
                          </w:rPr>
                          <w:t>John Adams</w:t>
                        </w:r>
                      </w:p>
                    </w:tc>
                    <w:tc>
                      <w:tcPr>
                        <w:tcW w:w="2049" w:type="dxa"/>
                      </w:tcPr>
                      <w:p w:rsidR="00310E9E" w:rsidRDefault="00310E9E">
                        <w:pPr>
                          <w:pStyle w:val="TableParagraph"/>
                          <w:spacing w:line="198" w:lineRule="exact"/>
                          <w:ind w:left="128" w:right="125"/>
                          <w:jc w:val="center"/>
                          <w:rPr>
                            <w:rFonts w:ascii="Calibri"/>
                            <w:b/>
                            <w:sz w:val="18"/>
                          </w:rPr>
                        </w:pPr>
                        <w:r>
                          <w:rPr>
                            <w:rFonts w:ascii="Calibri"/>
                            <w:b/>
                            <w:sz w:val="18"/>
                          </w:rPr>
                          <w:t>Thomas Jefferson</w:t>
                        </w:r>
                      </w:p>
                    </w:tc>
                  </w:tr>
                  <w:tr w:rsidR="00310E9E">
                    <w:trPr>
                      <w:trHeight w:val="220"/>
                    </w:trPr>
                    <w:tc>
                      <w:tcPr>
                        <w:tcW w:w="1724" w:type="dxa"/>
                      </w:tcPr>
                      <w:p w:rsidR="00310E9E" w:rsidRDefault="00310E9E">
                        <w:pPr>
                          <w:pStyle w:val="TableParagraph"/>
                          <w:spacing w:before="1" w:line="199" w:lineRule="exact"/>
                          <w:ind w:left="278" w:right="269"/>
                          <w:jc w:val="center"/>
                          <w:rPr>
                            <w:rFonts w:ascii="Calibri"/>
                            <w:b/>
                            <w:sz w:val="18"/>
                          </w:rPr>
                        </w:pPr>
                        <w:r>
                          <w:rPr>
                            <w:rFonts w:ascii="Calibri"/>
                            <w:b/>
                            <w:sz w:val="18"/>
                          </w:rPr>
                          <w:t>From</w:t>
                        </w:r>
                      </w:p>
                    </w:tc>
                    <w:tc>
                      <w:tcPr>
                        <w:tcW w:w="1400" w:type="dxa"/>
                      </w:tcPr>
                      <w:p w:rsidR="00310E9E" w:rsidRDefault="00310E9E">
                        <w:pPr>
                          <w:pStyle w:val="TableParagraph"/>
                          <w:spacing w:before="1" w:line="199" w:lineRule="exact"/>
                          <w:ind w:left="125" w:right="118"/>
                          <w:jc w:val="center"/>
                          <w:rPr>
                            <w:rFonts w:ascii="Calibri"/>
                            <w:b/>
                            <w:sz w:val="18"/>
                          </w:rPr>
                        </w:pPr>
                        <w:r>
                          <w:rPr>
                            <w:rFonts w:ascii="Calibri"/>
                            <w:b/>
                            <w:sz w:val="18"/>
                          </w:rPr>
                          <w:t>Massachusetts</w:t>
                        </w:r>
                      </w:p>
                    </w:tc>
                    <w:tc>
                      <w:tcPr>
                        <w:tcW w:w="2049" w:type="dxa"/>
                      </w:tcPr>
                      <w:p w:rsidR="00310E9E" w:rsidRDefault="00310E9E">
                        <w:pPr>
                          <w:pStyle w:val="TableParagraph"/>
                          <w:spacing w:before="1" w:line="199" w:lineRule="exact"/>
                          <w:ind w:left="128" w:right="125"/>
                          <w:jc w:val="center"/>
                          <w:rPr>
                            <w:rFonts w:ascii="Calibri"/>
                            <w:b/>
                            <w:sz w:val="18"/>
                          </w:rPr>
                        </w:pPr>
                        <w:r>
                          <w:rPr>
                            <w:rFonts w:ascii="Calibri"/>
                            <w:b/>
                            <w:sz w:val="18"/>
                          </w:rPr>
                          <w:t>Virginia</w:t>
                        </w:r>
                      </w:p>
                    </w:tc>
                  </w:tr>
                  <w:tr w:rsidR="00310E9E">
                    <w:trPr>
                      <w:trHeight w:val="220"/>
                    </w:trPr>
                    <w:tc>
                      <w:tcPr>
                        <w:tcW w:w="1724" w:type="dxa"/>
                      </w:tcPr>
                      <w:p w:rsidR="00310E9E" w:rsidRDefault="00310E9E">
                        <w:pPr>
                          <w:pStyle w:val="TableParagraph"/>
                          <w:spacing w:before="1" w:line="199" w:lineRule="exact"/>
                          <w:ind w:left="278" w:right="273"/>
                          <w:jc w:val="center"/>
                          <w:rPr>
                            <w:rFonts w:ascii="Calibri"/>
                            <w:b/>
                            <w:sz w:val="18"/>
                          </w:rPr>
                        </w:pPr>
                        <w:r>
                          <w:rPr>
                            <w:rFonts w:ascii="Calibri"/>
                            <w:b/>
                            <w:sz w:val="18"/>
                          </w:rPr>
                          <w:t>Electoral Votes</w:t>
                        </w:r>
                      </w:p>
                    </w:tc>
                    <w:tc>
                      <w:tcPr>
                        <w:tcW w:w="1400" w:type="dxa"/>
                      </w:tcPr>
                      <w:p w:rsidR="00310E9E" w:rsidRDefault="00310E9E">
                        <w:pPr>
                          <w:pStyle w:val="TableParagraph"/>
                          <w:spacing w:before="1" w:line="199" w:lineRule="exact"/>
                          <w:ind w:left="123" w:right="118"/>
                          <w:jc w:val="center"/>
                          <w:rPr>
                            <w:rFonts w:ascii="Calibri"/>
                            <w:b/>
                            <w:sz w:val="18"/>
                          </w:rPr>
                        </w:pPr>
                        <w:r>
                          <w:rPr>
                            <w:rFonts w:ascii="Calibri"/>
                            <w:b/>
                            <w:sz w:val="18"/>
                          </w:rPr>
                          <w:t>65</w:t>
                        </w:r>
                      </w:p>
                    </w:tc>
                    <w:tc>
                      <w:tcPr>
                        <w:tcW w:w="2049" w:type="dxa"/>
                      </w:tcPr>
                      <w:p w:rsidR="00310E9E" w:rsidRDefault="00310E9E">
                        <w:pPr>
                          <w:pStyle w:val="TableParagraph"/>
                          <w:spacing w:before="1" w:line="199" w:lineRule="exact"/>
                          <w:ind w:left="128" w:right="124"/>
                          <w:jc w:val="center"/>
                          <w:rPr>
                            <w:rFonts w:ascii="Calibri"/>
                            <w:b/>
                            <w:sz w:val="18"/>
                          </w:rPr>
                        </w:pPr>
                        <w:r>
                          <w:rPr>
                            <w:rFonts w:ascii="Calibri"/>
                            <w:b/>
                            <w:sz w:val="18"/>
                          </w:rPr>
                          <w:t>73</w:t>
                        </w:r>
                      </w:p>
                    </w:tc>
                  </w:tr>
                  <w:tr w:rsidR="00310E9E">
                    <w:trPr>
                      <w:trHeight w:val="438"/>
                    </w:trPr>
                    <w:tc>
                      <w:tcPr>
                        <w:tcW w:w="1724" w:type="dxa"/>
                      </w:tcPr>
                      <w:p w:rsidR="00310E9E" w:rsidRDefault="00310E9E">
                        <w:pPr>
                          <w:pStyle w:val="TableParagraph"/>
                          <w:spacing w:line="219" w:lineRule="exact"/>
                          <w:ind w:left="278" w:right="272"/>
                          <w:jc w:val="center"/>
                          <w:rPr>
                            <w:rFonts w:ascii="Calibri"/>
                            <w:b/>
                            <w:sz w:val="18"/>
                          </w:rPr>
                        </w:pPr>
                        <w:r>
                          <w:rPr>
                            <w:rFonts w:ascii="Calibri"/>
                            <w:b/>
                            <w:sz w:val="18"/>
                          </w:rPr>
                          <w:t>Outcome</w:t>
                        </w:r>
                      </w:p>
                    </w:tc>
                    <w:tc>
                      <w:tcPr>
                        <w:tcW w:w="1400" w:type="dxa"/>
                      </w:tcPr>
                      <w:p w:rsidR="00310E9E" w:rsidRDefault="00310E9E">
                        <w:pPr>
                          <w:pStyle w:val="TableParagraph"/>
                          <w:spacing w:line="219" w:lineRule="exact"/>
                          <w:ind w:left="122" w:right="118"/>
                          <w:jc w:val="center"/>
                          <w:rPr>
                            <w:rFonts w:ascii="Calibri"/>
                            <w:b/>
                            <w:sz w:val="18"/>
                          </w:rPr>
                        </w:pPr>
                        <w:r>
                          <w:rPr>
                            <w:rFonts w:ascii="Calibri"/>
                            <w:b/>
                            <w:sz w:val="18"/>
                          </w:rPr>
                          <w:t>Lost &amp; Bitter</w:t>
                        </w:r>
                      </w:p>
                    </w:tc>
                    <w:tc>
                      <w:tcPr>
                        <w:tcW w:w="2049" w:type="dxa"/>
                      </w:tcPr>
                      <w:p w:rsidR="00310E9E" w:rsidRDefault="00310E9E">
                        <w:pPr>
                          <w:pStyle w:val="TableParagraph"/>
                          <w:spacing w:line="219" w:lineRule="exact"/>
                          <w:ind w:left="229"/>
                          <w:rPr>
                            <w:rFonts w:ascii="Calibri"/>
                            <w:b/>
                            <w:sz w:val="18"/>
                          </w:rPr>
                        </w:pPr>
                        <w:r>
                          <w:rPr>
                            <w:rFonts w:ascii="Calibri"/>
                            <w:b/>
                            <w:sz w:val="18"/>
                          </w:rPr>
                          <w:t>President with</w:t>
                        </w:r>
                        <w:r>
                          <w:rPr>
                            <w:rFonts w:ascii="Calibri"/>
                            <w:b/>
                            <w:spacing w:val="-9"/>
                            <w:sz w:val="18"/>
                          </w:rPr>
                          <w:t xml:space="preserve"> </w:t>
                        </w:r>
                        <w:r>
                          <w:rPr>
                            <w:rFonts w:ascii="Calibri"/>
                            <w:b/>
                            <w:sz w:val="18"/>
                          </w:rPr>
                          <w:t>Aaron</w:t>
                        </w:r>
                      </w:p>
                      <w:p w:rsidR="00310E9E" w:rsidRDefault="00310E9E">
                        <w:pPr>
                          <w:pStyle w:val="TableParagraph"/>
                          <w:spacing w:before="1" w:line="199" w:lineRule="exact"/>
                          <w:ind w:left="203"/>
                          <w:rPr>
                            <w:rFonts w:ascii="Calibri"/>
                            <w:b/>
                            <w:sz w:val="18"/>
                          </w:rPr>
                        </w:pPr>
                        <w:r>
                          <w:rPr>
                            <w:rFonts w:ascii="Calibri"/>
                            <w:b/>
                            <w:sz w:val="18"/>
                          </w:rPr>
                          <w:t>Burr as Vice</w:t>
                        </w:r>
                        <w:r>
                          <w:rPr>
                            <w:rFonts w:ascii="Calibri"/>
                            <w:b/>
                            <w:spacing w:val="-8"/>
                            <w:sz w:val="18"/>
                          </w:rPr>
                          <w:t xml:space="preserve"> </w:t>
                        </w:r>
                        <w:r>
                          <w:rPr>
                            <w:rFonts w:ascii="Calibri"/>
                            <w:b/>
                            <w:sz w:val="18"/>
                          </w:rPr>
                          <w:t>President</w:t>
                        </w:r>
                      </w:p>
                    </w:tc>
                  </w:tr>
                </w:tbl>
                <w:p w:rsidR="00310E9E" w:rsidRDefault="00310E9E">
                  <w:pPr>
                    <w:pStyle w:val="BodyText"/>
                  </w:pPr>
                </w:p>
              </w:txbxContent>
            </v:textbox>
            <w10:wrap anchorx="page" anchory="page"/>
          </v:shape>
        </w:pict>
      </w:r>
      <w:r>
        <w:pict>
          <v:shape id="_x0000_s1106" type="#_x0000_t202" style="position:absolute;margin-left:41.4pt;margin-top:118.8pt;width:258.55pt;height:82.6pt;z-index:251663360;mso-position-horizontal-relative:page;mso-position-vertic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24"/>
                    <w:gridCol w:w="1400"/>
                    <w:gridCol w:w="2049"/>
                  </w:tblGrid>
                  <w:tr w:rsidR="00310E9E">
                    <w:trPr>
                      <w:trHeight w:val="280"/>
                    </w:trPr>
                    <w:tc>
                      <w:tcPr>
                        <w:tcW w:w="5173" w:type="dxa"/>
                        <w:gridSpan w:val="3"/>
                      </w:tcPr>
                      <w:p w:rsidR="00310E9E" w:rsidRDefault="00310E9E">
                        <w:pPr>
                          <w:pStyle w:val="TableParagraph"/>
                          <w:rPr>
                            <w:sz w:val="20"/>
                          </w:rPr>
                        </w:pPr>
                      </w:p>
                    </w:tc>
                  </w:tr>
                  <w:tr w:rsidR="00310E9E">
                    <w:trPr>
                      <w:trHeight w:val="230"/>
                    </w:trPr>
                    <w:tc>
                      <w:tcPr>
                        <w:tcW w:w="1724" w:type="dxa"/>
                      </w:tcPr>
                      <w:p w:rsidR="00310E9E" w:rsidRDefault="00310E9E">
                        <w:pPr>
                          <w:pStyle w:val="TableParagraph"/>
                          <w:rPr>
                            <w:sz w:val="16"/>
                          </w:rPr>
                        </w:pPr>
                      </w:p>
                    </w:tc>
                    <w:tc>
                      <w:tcPr>
                        <w:tcW w:w="1400" w:type="dxa"/>
                      </w:tcPr>
                      <w:p w:rsidR="00310E9E" w:rsidRDefault="00310E9E">
                        <w:pPr>
                          <w:pStyle w:val="TableParagraph"/>
                          <w:rPr>
                            <w:sz w:val="16"/>
                          </w:rPr>
                        </w:pPr>
                      </w:p>
                    </w:tc>
                    <w:tc>
                      <w:tcPr>
                        <w:tcW w:w="2049" w:type="dxa"/>
                      </w:tcPr>
                      <w:p w:rsidR="00310E9E" w:rsidRDefault="00310E9E">
                        <w:pPr>
                          <w:pStyle w:val="TableParagraph"/>
                          <w:rPr>
                            <w:sz w:val="16"/>
                          </w:rPr>
                        </w:pPr>
                      </w:p>
                    </w:tc>
                  </w:tr>
                  <w:tr w:rsidR="00310E9E">
                    <w:trPr>
                      <w:trHeight w:val="228"/>
                    </w:trPr>
                    <w:tc>
                      <w:tcPr>
                        <w:tcW w:w="1724" w:type="dxa"/>
                      </w:tcPr>
                      <w:p w:rsidR="00310E9E" w:rsidRDefault="00310E9E">
                        <w:pPr>
                          <w:pStyle w:val="TableParagraph"/>
                          <w:rPr>
                            <w:sz w:val="16"/>
                          </w:rPr>
                        </w:pPr>
                      </w:p>
                    </w:tc>
                    <w:tc>
                      <w:tcPr>
                        <w:tcW w:w="1400" w:type="dxa"/>
                      </w:tcPr>
                      <w:p w:rsidR="00310E9E" w:rsidRDefault="00310E9E">
                        <w:pPr>
                          <w:pStyle w:val="TableParagraph"/>
                          <w:rPr>
                            <w:sz w:val="16"/>
                          </w:rPr>
                        </w:pPr>
                      </w:p>
                    </w:tc>
                    <w:tc>
                      <w:tcPr>
                        <w:tcW w:w="2049" w:type="dxa"/>
                      </w:tcPr>
                      <w:p w:rsidR="00310E9E" w:rsidRDefault="00310E9E">
                        <w:pPr>
                          <w:pStyle w:val="TableParagraph"/>
                          <w:rPr>
                            <w:sz w:val="16"/>
                          </w:rPr>
                        </w:pPr>
                      </w:p>
                    </w:tc>
                  </w:tr>
                  <w:tr w:rsidR="00310E9E">
                    <w:trPr>
                      <w:trHeight w:val="230"/>
                    </w:trPr>
                    <w:tc>
                      <w:tcPr>
                        <w:tcW w:w="1724" w:type="dxa"/>
                      </w:tcPr>
                      <w:p w:rsidR="00310E9E" w:rsidRDefault="00310E9E">
                        <w:pPr>
                          <w:pStyle w:val="TableParagraph"/>
                          <w:rPr>
                            <w:sz w:val="16"/>
                          </w:rPr>
                        </w:pPr>
                      </w:p>
                    </w:tc>
                    <w:tc>
                      <w:tcPr>
                        <w:tcW w:w="1400" w:type="dxa"/>
                      </w:tcPr>
                      <w:p w:rsidR="00310E9E" w:rsidRDefault="00310E9E">
                        <w:pPr>
                          <w:pStyle w:val="TableParagraph"/>
                          <w:rPr>
                            <w:sz w:val="16"/>
                          </w:rPr>
                        </w:pPr>
                      </w:p>
                    </w:tc>
                    <w:tc>
                      <w:tcPr>
                        <w:tcW w:w="2049" w:type="dxa"/>
                      </w:tcPr>
                      <w:p w:rsidR="00310E9E" w:rsidRDefault="00310E9E">
                        <w:pPr>
                          <w:pStyle w:val="TableParagraph"/>
                          <w:rPr>
                            <w:sz w:val="16"/>
                          </w:rPr>
                        </w:pPr>
                      </w:p>
                    </w:tc>
                  </w:tr>
                  <w:tr w:rsidR="00310E9E">
                    <w:trPr>
                      <w:trHeight w:val="230"/>
                    </w:trPr>
                    <w:tc>
                      <w:tcPr>
                        <w:tcW w:w="1724" w:type="dxa"/>
                      </w:tcPr>
                      <w:p w:rsidR="00310E9E" w:rsidRDefault="00310E9E">
                        <w:pPr>
                          <w:pStyle w:val="TableParagraph"/>
                          <w:rPr>
                            <w:sz w:val="16"/>
                          </w:rPr>
                        </w:pPr>
                      </w:p>
                    </w:tc>
                    <w:tc>
                      <w:tcPr>
                        <w:tcW w:w="1400" w:type="dxa"/>
                      </w:tcPr>
                      <w:p w:rsidR="00310E9E" w:rsidRDefault="00310E9E">
                        <w:pPr>
                          <w:pStyle w:val="TableParagraph"/>
                          <w:rPr>
                            <w:sz w:val="16"/>
                          </w:rPr>
                        </w:pPr>
                      </w:p>
                    </w:tc>
                    <w:tc>
                      <w:tcPr>
                        <w:tcW w:w="2049" w:type="dxa"/>
                      </w:tcPr>
                      <w:p w:rsidR="00310E9E" w:rsidRDefault="00310E9E">
                        <w:pPr>
                          <w:pStyle w:val="TableParagraph"/>
                          <w:rPr>
                            <w:sz w:val="16"/>
                          </w:rPr>
                        </w:pPr>
                      </w:p>
                    </w:tc>
                  </w:tr>
                  <w:tr w:rsidR="00310E9E">
                    <w:trPr>
                      <w:trHeight w:val="451"/>
                    </w:trPr>
                    <w:tc>
                      <w:tcPr>
                        <w:tcW w:w="1724" w:type="dxa"/>
                      </w:tcPr>
                      <w:p w:rsidR="00310E9E" w:rsidRDefault="00310E9E">
                        <w:pPr>
                          <w:pStyle w:val="TableParagraph"/>
                          <w:rPr>
                            <w:sz w:val="20"/>
                          </w:rPr>
                        </w:pPr>
                      </w:p>
                    </w:tc>
                    <w:tc>
                      <w:tcPr>
                        <w:tcW w:w="1400" w:type="dxa"/>
                      </w:tcPr>
                      <w:p w:rsidR="00310E9E" w:rsidRDefault="00310E9E">
                        <w:pPr>
                          <w:pStyle w:val="TableParagraph"/>
                          <w:rPr>
                            <w:sz w:val="20"/>
                          </w:rPr>
                        </w:pPr>
                      </w:p>
                    </w:tc>
                    <w:tc>
                      <w:tcPr>
                        <w:tcW w:w="2049" w:type="dxa"/>
                      </w:tcPr>
                      <w:p w:rsidR="00310E9E" w:rsidRDefault="00310E9E">
                        <w:pPr>
                          <w:pStyle w:val="TableParagraph"/>
                          <w:rPr>
                            <w:sz w:val="20"/>
                          </w:rPr>
                        </w:pPr>
                      </w:p>
                    </w:tc>
                  </w:tr>
                </w:tbl>
                <w:p w:rsidR="00310E9E" w:rsidRDefault="00310E9E">
                  <w:pPr>
                    <w:pStyle w:val="BodyText"/>
                  </w:pPr>
                </w:p>
              </w:txbxContent>
            </v:textbox>
            <w10:wrap anchorx="page" anchory="page"/>
          </v:shape>
        </w:pict>
      </w:r>
    </w:p>
    <w:p w:rsidR="0000741C" w:rsidRDefault="0000741C">
      <w:pPr>
        <w:rPr>
          <w:sz w:val="2"/>
          <w:szCs w:val="2"/>
        </w:rPr>
        <w:sectPr w:rsidR="0000741C">
          <w:footerReference w:type="default" r:id="rId10"/>
          <w:pgSz w:w="12240" w:h="15840"/>
          <w:pgMar w:top="1000" w:right="420" w:bottom="900" w:left="260" w:header="0" w:footer="709" w:gutter="0"/>
          <w:cols w:space="720"/>
        </w:sectPr>
      </w:pPr>
    </w:p>
    <w:p w:rsidR="0000741C" w:rsidRDefault="00310E9E">
      <w:pPr>
        <w:spacing w:before="64"/>
        <w:ind w:left="1180" w:right="396"/>
        <w:rPr>
          <w:sz w:val="20"/>
        </w:rPr>
      </w:pPr>
      <w:r>
        <w:rPr>
          <w:sz w:val="20"/>
        </w:rPr>
        <w:lastRenderedPageBreak/>
        <w:t>The development of Jeffersonian Democracy in America begins with the election of 1800. At the time, this election was in all the newspapers, each side was throwing around negative comments and propaganda in order to persuade the voters to elect their candidate. The 2016 election is extremely charged with Hillary and Trump throwing everything they have at each other in order to persuade voters.</w:t>
      </w:r>
    </w:p>
    <w:p w:rsidR="0000741C" w:rsidRDefault="0000741C">
      <w:pPr>
        <w:pStyle w:val="BodyText"/>
        <w:rPr>
          <w:sz w:val="20"/>
        </w:rPr>
      </w:pPr>
    </w:p>
    <w:p w:rsidR="0000741C" w:rsidRDefault="00310E9E">
      <w:pPr>
        <w:tabs>
          <w:tab w:val="left" w:pos="6660"/>
        </w:tabs>
        <w:ind w:left="1180"/>
        <w:rPr>
          <w:sz w:val="20"/>
        </w:rPr>
      </w:pPr>
      <w:hyperlink r:id="rId11">
        <w:r>
          <w:rPr>
            <w:color w:val="0000FF"/>
            <w:sz w:val="20"/>
            <w:u w:val="single" w:color="0000FF"/>
          </w:rPr>
          <w:t>https://www.youtube.com/watch?v=2Drl8fpWTKo&amp;app=desktop</w:t>
        </w:r>
      </w:hyperlink>
      <w:r>
        <w:rPr>
          <w:color w:val="0000FF"/>
          <w:sz w:val="20"/>
        </w:rPr>
        <w:tab/>
      </w:r>
      <w:r>
        <w:rPr>
          <w:sz w:val="20"/>
        </w:rPr>
        <w:t>1800</w:t>
      </w:r>
    </w:p>
    <w:p w:rsidR="0000741C" w:rsidRDefault="0000741C">
      <w:pPr>
        <w:pStyle w:val="BodyText"/>
        <w:spacing w:before="2"/>
        <w:rPr>
          <w:sz w:val="12"/>
        </w:rPr>
      </w:pPr>
    </w:p>
    <w:p w:rsidR="0000741C" w:rsidRDefault="00310E9E">
      <w:pPr>
        <w:spacing w:before="91"/>
        <w:ind w:left="1180"/>
        <w:rPr>
          <w:sz w:val="20"/>
        </w:rPr>
      </w:pPr>
      <w:r>
        <w:rPr>
          <w:noProof/>
          <w:lang w:bidi="ar-SA"/>
        </w:rPr>
        <w:drawing>
          <wp:anchor distT="0" distB="0" distL="0" distR="0" simplePos="0" relativeHeight="251645952" behindDoc="0" locked="0" layoutInCell="1" allowOverlap="1">
            <wp:simplePos x="0" y="0"/>
            <wp:positionH relativeFrom="page">
              <wp:posOffset>883919</wp:posOffset>
            </wp:positionH>
            <wp:positionV relativeFrom="paragraph">
              <wp:posOffset>222706</wp:posOffset>
            </wp:positionV>
            <wp:extent cx="2712720" cy="290893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2712720" cy="2908935"/>
                    </a:xfrm>
                    <a:prstGeom prst="rect">
                      <a:avLst/>
                    </a:prstGeom>
                  </pic:spPr>
                </pic:pic>
              </a:graphicData>
            </a:graphic>
          </wp:anchor>
        </w:drawing>
      </w:r>
      <w:hyperlink r:id="rId13">
        <w:r>
          <w:rPr>
            <w:color w:val="0000FF"/>
            <w:sz w:val="20"/>
            <w:u w:val="single" w:color="0000FF"/>
          </w:rPr>
          <w:t>http://www.theatlantic.com/video/index/262115/60-years-of-presidential-attack-ads-in-one-video/</w:t>
        </w:r>
      </w:hyperlink>
      <w:r>
        <w:rPr>
          <w:color w:val="0000FF"/>
          <w:sz w:val="20"/>
        </w:rPr>
        <w:t xml:space="preserve"> </w:t>
      </w:r>
      <w:r>
        <w:rPr>
          <w:sz w:val="20"/>
        </w:rPr>
        <w:t>last 60 years</w:t>
      </w:r>
    </w:p>
    <w:p w:rsidR="0000741C" w:rsidRDefault="0000741C">
      <w:pPr>
        <w:pStyle w:val="BodyText"/>
      </w:pPr>
    </w:p>
    <w:p w:rsidR="0000741C" w:rsidRDefault="0000741C">
      <w:pPr>
        <w:pStyle w:val="BodyText"/>
        <w:spacing w:before="6"/>
        <w:rPr>
          <w:sz w:val="18"/>
        </w:rPr>
      </w:pPr>
    </w:p>
    <w:p w:rsidR="0000741C" w:rsidRDefault="00310E9E">
      <w:pPr>
        <w:ind w:left="6636"/>
        <w:rPr>
          <w:b/>
          <w:sz w:val="20"/>
        </w:rPr>
      </w:pPr>
      <w:r>
        <w:rPr>
          <w:b/>
          <w:sz w:val="20"/>
        </w:rPr>
        <w:t>Jefferson – sleeping with his slave!</w:t>
      </w:r>
    </w:p>
    <w:p w:rsidR="0000741C" w:rsidRDefault="0000741C">
      <w:pPr>
        <w:pStyle w:val="BodyText"/>
        <w:spacing w:before="5"/>
        <w:rPr>
          <w:b/>
          <w:sz w:val="19"/>
        </w:rPr>
      </w:pPr>
    </w:p>
    <w:p w:rsidR="0000741C" w:rsidRDefault="00310E9E">
      <w:pPr>
        <w:ind w:left="5585" w:right="333"/>
        <w:rPr>
          <w:sz w:val="20"/>
        </w:rPr>
      </w:pPr>
      <w:r>
        <w:rPr>
          <w:sz w:val="20"/>
        </w:rPr>
        <w:t>Sally Hemmings – Jefferson was under fire by the federalists. He was accused of having illegitimate mulatto children with one of his slaves, Sally Hemmings; his wife had died and he had promised her he would never remarry (Sally was the half-sister of his wife). He did have a long relationship with Sally – proven with DNA – but at the time it was more of a salacious story/humor. The historical analysis of their relationship varies from true love to abusive master.</w:t>
      </w:r>
    </w:p>
    <w:p w:rsidR="0000741C" w:rsidRDefault="0000741C">
      <w:pPr>
        <w:pStyle w:val="BodyText"/>
        <w:spacing w:before="2"/>
        <w:rPr>
          <w:sz w:val="20"/>
        </w:rPr>
      </w:pPr>
    </w:p>
    <w:p w:rsidR="0000741C" w:rsidRDefault="00310E9E">
      <w:pPr>
        <w:ind w:left="5585" w:right="457"/>
        <w:jc w:val="both"/>
        <w:rPr>
          <w:sz w:val="20"/>
        </w:rPr>
      </w:pPr>
      <w:r>
        <w:rPr>
          <w:sz w:val="20"/>
        </w:rPr>
        <w:t>Most of the political attack ads concerning Hemmings came after</w:t>
      </w:r>
      <w:r>
        <w:rPr>
          <w:spacing w:val="-24"/>
          <w:sz w:val="20"/>
        </w:rPr>
        <w:t xml:space="preserve"> </w:t>
      </w:r>
      <w:r>
        <w:rPr>
          <w:sz w:val="20"/>
        </w:rPr>
        <w:t>the election, but Adams did try to capitalize on the rumors by</w:t>
      </w:r>
      <w:r>
        <w:rPr>
          <w:spacing w:val="-22"/>
          <w:sz w:val="20"/>
        </w:rPr>
        <w:t xml:space="preserve"> </w:t>
      </w:r>
      <w:r>
        <w:rPr>
          <w:sz w:val="20"/>
        </w:rPr>
        <w:t>supporting “whispering campaigns” to further spread</w:t>
      </w:r>
      <w:r>
        <w:rPr>
          <w:spacing w:val="-1"/>
          <w:sz w:val="20"/>
        </w:rPr>
        <w:t xml:space="preserve"> </w:t>
      </w:r>
      <w:r>
        <w:rPr>
          <w:sz w:val="20"/>
        </w:rPr>
        <w:t>them.</w:t>
      </w:r>
    </w:p>
    <w:p w:rsidR="0000741C" w:rsidRDefault="0000741C">
      <w:pPr>
        <w:pStyle w:val="BodyText"/>
        <w:spacing w:before="10"/>
        <w:rPr>
          <w:sz w:val="19"/>
        </w:rPr>
      </w:pPr>
    </w:p>
    <w:p w:rsidR="0000741C" w:rsidRDefault="00310E9E">
      <w:pPr>
        <w:spacing w:before="1"/>
        <w:ind w:left="5585" w:right="396"/>
        <w:rPr>
          <w:sz w:val="20"/>
        </w:rPr>
      </w:pPr>
      <w:r>
        <w:rPr>
          <w:sz w:val="20"/>
        </w:rPr>
        <w:t>In the image to the left, Jefferson is portrayed as a rooster and Hemmings is a hen. The rooster was a symbol of revolutionary France. What is the significance of France in the election campaign?</w:t>
      </w:r>
    </w:p>
    <w:p w:rsidR="0000741C" w:rsidRDefault="0000741C">
      <w:pPr>
        <w:pStyle w:val="BodyText"/>
      </w:pPr>
    </w:p>
    <w:p w:rsidR="0000741C" w:rsidRDefault="0000741C">
      <w:pPr>
        <w:pStyle w:val="BodyText"/>
      </w:pPr>
    </w:p>
    <w:p w:rsidR="0000741C" w:rsidRDefault="0000741C">
      <w:pPr>
        <w:pStyle w:val="BodyText"/>
      </w:pPr>
    </w:p>
    <w:p w:rsidR="0000741C" w:rsidRDefault="0000741C">
      <w:pPr>
        <w:pStyle w:val="BodyText"/>
      </w:pPr>
    </w:p>
    <w:p w:rsidR="0000741C" w:rsidRDefault="00310E9E">
      <w:pPr>
        <w:spacing w:before="139"/>
        <w:ind w:left="1180" w:right="396"/>
        <w:rPr>
          <w:sz w:val="20"/>
        </w:rPr>
      </w:pPr>
      <w:r>
        <w:rPr>
          <w:sz w:val="20"/>
        </w:rPr>
        <w:t>Among other things, Jefferson was accused of being an atheist, and what does that reveal about politics and culture of the time? Compare the role of religion in our political debates today?</w:t>
      </w:r>
    </w:p>
    <w:p w:rsidR="0000741C" w:rsidRDefault="0000741C">
      <w:pPr>
        <w:pStyle w:val="BodyText"/>
        <w:rPr>
          <w:sz w:val="20"/>
        </w:rPr>
      </w:pPr>
    </w:p>
    <w:p w:rsidR="0000741C" w:rsidRDefault="0000741C">
      <w:pPr>
        <w:pStyle w:val="BodyText"/>
        <w:spacing w:before="3" w:after="1"/>
        <w:rPr>
          <w:sz w:val="20"/>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6"/>
        <w:gridCol w:w="2881"/>
        <w:gridCol w:w="1532"/>
        <w:gridCol w:w="2430"/>
        <w:gridCol w:w="2517"/>
      </w:tblGrid>
      <w:tr w:rsidR="0000741C">
        <w:trPr>
          <w:trHeight w:val="230"/>
        </w:trPr>
        <w:tc>
          <w:tcPr>
            <w:tcW w:w="1436" w:type="dxa"/>
            <w:shd w:val="clear" w:color="auto" w:fill="D9D9D9"/>
          </w:tcPr>
          <w:p w:rsidR="0000741C" w:rsidRDefault="00310E9E">
            <w:pPr>
              <w:pStyle w:val="TableParagraph"/>
              <w:spacing w:line="210" w:lineRule="exact"/>
              <w:ind w:left="107"/>
              <w:rPr>
                <w:sz w:val="20"/>
              </w:rPr>
            </w:pPr>
            <w:r>
              <w:rPr>
                <w:sz w:val="20"/>
              </w:rPr>
              <w:t>Election Year</w:t>
            </w:r>
          </w:p>
        </w:tc>
        <w:tc>
          <w:tcPr>
            <w:tcW w:w="2881" w:type="dxa"/>
            <w:shd w:val="clear" w:color="auto" w:fill="D9D9D9"/>
          </w:tcPr>
          <w:p w:rsidR="0000741C" w:rsidRDefault="00310E9E">
            <w:pPr>
              <w:pStyle w:val="TableParagraph"/>
              <w:spacing w:line="210" w:lineRule="exact"/>
              <w:ind w:left="107"/>
              <w:rPr>
                <w:sz w:val="20"/>
              </w:rPr>
            </w:pPr>
            <w:r>
              <w:rPr>
                <w:sz w:val="20"/>
              </w:rPr>
              <w:t>Who Won &amp; Political party</w:t>
            </w:r>
          </w:p>
        </w:tc>
        <w:tc>
          <w:tcPr>
            <w:tcW w:w="1532" w:type="dxa"/>
            <w:shd w:val="clear" w:color="auto" w:fill="D9D9D9"/>
          </w:tcPr>
          <w:p w:rsidR="0000741C" w:rsidRDefault="00310E9E">
            <w:pPr>
              <w:pStyle w:val="TableParagraph"/>
              <w:spacing w:line="210" w:lineRule="exact"/>
              <w:ind w:left="106"/>
              <w:rPr>
                <w:sz w:val="20"/>
              </w:rPr>
            </w:pPr>
            <w:r>
              <w:rPr>
                <w:sz w:val="20"/>
              </w:rPr>
              <w:t>Years Served</w:t>
            </w:r>
          </w:p>
        </w:tc>
        <w:tc>
          <w:tcPr>
            <w:tcW w:w="2430" w:type="dxa"/>
            <w:shd w:val="clear" w:color="auto" w:fill="D9D9D9"/>
          </w:tcPr>
          <w:p w:rsidR="0000741C" w:rsidRDefault="00310E9E">
            <w:pPr>
              <w:pStyle w:val="TableParagraph"/>
              <w:spacing w:line="210" w:lineRule="exact"/>
              <w:ind w:left="103"/>
              <w:rPr>
                <w:sz w:val="20"/>
              </w:rPr>
            </w:pPr>
            <w:r>
              <w:rPr>
                <w:sz w:val="20"/>
              </w:rPr>
              <w:t>2 Domestic policies</w:t>
            </w:r>
          </w:p>
        </w:tc>
        <w:tc>
          <w:tcPr>
            <w:tcW w:w="2517" w:type="dxa"/>
            <w:shd w:val="clear" w:color="auto" w:fill="D9D9D9"/>
          </w:tcPr>
          <w:p w:rsidR="0000741C" w:rsidRDefault="00310E9E">
            <w:pPr>
              <w:pStyle w:val="TableParagraph"/>
              <w:spacing w:line="210" w:lineRule="exact"/>
              <w:ind w:left="206"/>
              <w:rPr>
                <w:sz w:val="20"/>
              </w:rPr>
            </w:pPr>
            <w:r>
              <w:rPr>
                <w:sz w:val="20"/>
              </w:rPr>
              <w:t>2 Foreign policies</w:t>
            </w:r>
          </w:p>
        </w:tc>
      </w:tr>
      <w:tr w:rsidR="0000741C">
        <w:trPr>
          <w:trHeight w:val="921"/>
        </w:trPr>
        <w:tc>
          <w:tcPr>
            <w:tcW w:w="1436" w:type="dxa"/>
          </w:tcPr>
          <w:p w:rsidR="0000741C" w:rsidRDefault="0000741C">
            <w:pPr>
              <w:pStyle w:val="TableParagraph"/>
              <w:rPr>
                <w:sz w:val="18"/>
              </w:rPr>
            </w:pPr>
          </w:p>
        </w:tc>
        <w:tc>
          <w:tcPr>
            <w:tcW w:w="2881" w:type="dxa"/>
          </w:tcPr>
          <w:p w:rsidR="0000741C" w:rsidRDefault="0000741C">
            <w:pPr>
              <w:pStyle w:val="TableParagraph"/>
              <w:rPr>
                <w:sz w:val="18"/>
              </w:rPr>
            </w:pPr>
          </w:p>
        </w:tc>
        <w:tc>
          <w:tcPr>
            <w:tcW w:w="1532" w:type="dxa"/>
          </w:tcPr>
          <w:p w:rsidR="0000741C" w:rsidRDefault="0000741C">
            <w:pPr>
              <w:pStyle w:val="TableParagraph"/>
              <w:rPr>
                <w:sz w:val="18"/>
              </w:rPr>
            </w:pPr>
          </w:p>
        </w:tc>
        <w:tc>
          <w:tcPr>
            <w:tcW w:w="2430" w:type="dxa"/>
          </w:tcPr>
          <w:p w:rsidR="0000741C" w:rsidRDefault="0000741C">
            <w:pPr>
              <w:pStyle w:val="TableParagraph"/>
              <w:rPr>
                <w:sz w:val="18"/>
              </w:rPr>
            </w:pPr>
          </w:p>
        </w:tc>
        <w:tc>
          <w:tcPr>
            <w:tcW w:w="2517" w:type="dxa"/>
          </w:tcPr>
          <w:p w:rsidR="0000741C" w:rsidRDefault="0000741C">
            <w:pPr>
              <w:pStyle w:val="TableParagraph"/>
              <w:rPr>
                <w:sz w:val="18"/>
              </w:rPr>
            </w:pPr>
          </w:p>
        </w:tc>
      </w:tr>
      <w:tr w:rsidR="0000741C">
        <w:trPr>
          <w:trHeight w:val="1149"/>
        </w:trPr>
        <w:tc>
          <w:tcPr>
            <w:tcW w:w="1436" w:type="dxa"/>
          </w:tcPr>
          <w:p w:rsidR="0000741C" w:rsidRDefault="0000741C">
            <w:pPr>
              <w:pStyle w:val="TableParagraph"/>
              <w:rPr>
                <w:sz w:val="18"/>
              </w:rPr>
            </w:pPr>
          </w:p>
        </w:tc>
        <w:tc>
          <w:tcPr>
            <w:tcW w:w="2881" w:type="dxa"/>
          </w:tcPr>
          <w:p w:rsidR="0000741C" w:rsidRDefault="0000741C">
            <w:pPr>
              <w:pStyle w:val="TableParagraph"/>
              <w:rPr>
                <w:sz w:val="18"/>
              </w:rPr>
            </w:pPr>
          </w:p>
        </w:tc>
        <w:tc>
          <w:tcPr>
            <w:tcW w:w="1532" w:type="dxa"/>
          </w:tcPr>
          <w:p w:rsidR="0000741C" w:rsidRDefault="0000741C">
            <w:pPr>
              <w:pStyle w:val="TableParagraph"/>
              <w:rPr>
                <w:sz w:val="18"/>
              </w:rPr>
            </w:pPr>
          </w:p>
        </w:tc>
        <w:tc>
          <w:tcPr>
            <w:tcW w:w="2430" w:type="dxa"/>
          </w:tcPr>
          <w:p w:rsidR="0000741C" w:rsidRDefault="0000741C">
            <w:pPr>
              <w:pStyle w:val="TableParagraph"/>
              <w:rPr>
                <w:sz w:val="18"/>
              </w:rPr>
            </w:pPr>
          </w:p>
        </w:tc>
        <w:tc>
          <w:tcPr>
            <w:tcW w:w="2517" w:type="dxa"/>
          </w:tcPr>
          <w:p w:rsidR="0000741C" w:rsidRDefault="0000741C">
            <w:pPr>
              <w:pStyle w:val="TableParagraph"/>
              <w:rPr>
                <w:sz w:val="18"/>
              </w:rPr>
            </w:pPr>
          </w:p>
        </w:tc>
      </w:tr>
      <w:tr w:rsidR="0000741C">
        <w:trPr>
          <w:trHeight w:val="1149"/>
        </w:trPr>
        <w:tc>
          <w:tcPr>
            <w:tcW w:w="1436" w:type="dxa"/>
          </w:tcPr>
          <w:p w:rsidR="0000741C" w:rsidRDefault="0000741C">
            <w:pPr>
              <w:pStyle w:val="TableParagraph"/>
              <w:rPr>
                <w:sz w:val="18"/>
              </w:rPr>
            </w:pPr>
          </w:p>
        </w:tc>
        <w:tc>
          <w:tcPr>
            <w:tcW w:w="2881" w:type="dxa"/>
          </w:tcPr>
          <w:p w:rsidR="0000741C" w:rsidRDefault="0000741C">
            <w:pPr>
              <w:pStyle w:val="TableParagraph"/>
              <w:rPr>
                <w:sz w:val="18"/>
              </w:rPr>
            </w:pPr>
          </w:p>
        </w:tc>
        <w:tc>
          <w:tcPr>
            <w:tcW w:w="1532" w:type="dxa"/>
          </w:tcPr>
          <w:p w:rsidR="0000741C" w:rsidRDefault="0000741C">
            <w:pPr>
              <w:pStyle w:val="TableParagraph"/>
              <w:rPr>
                <w:sz w:val="18"/>
              </w:rPr>
            </w:pPr>
          </w:p>
        </w:tc>
        <w:tc>
          <w:tcPr>
            <w:tcW w:w="2430" w:type="dxa"/>
          </w:tcPr>
          <w:p w:rsidR="0000741C" w:rsidRDefault="0000741C">
            <w:pPr>
              <w:pStyle w:val="TableParagraph"/>
              <w:rPr>
                <w:sz w:val="18"/>
              </w:rPr>
            </w:pPr>
          </w:p>
        </w:tc>
        <w:tc>
          <w:tcPr>
            <w:tcW w:w="2517" w:type="dxa"/>
          </w:tcPr>
          <w:p w:rsidR="0000741C" w:rsidRDefault="0000741C">
            <w:pPr>
              <w:pStyle w:val="TableParagraph"/>
              <w:rPr>
                <w:sz w:val="18"/>
              </w:rPr>
            </w:pPr>
          </w:p>
        </w:tc>
      </w:tr>
    </w:tbl>
    <w:p w:rsidR="0000741C" w:rsidRDefault="0000741C">
      <w:pPr>
        <w:rPr>
          <w:sz w:val="18"/>
        </w:rPr>
        <w:sectPr w:rsidR="0000741C">
          <w:pgSz w:w="12240" w:h="15840"/>
          <w:pgMar w:top="1340" w:right="420" w:bottom="900" w:left="260" w:header="0" w:footer="709" w:gutter="0"/>
          <w:cols w:space="720"/>
        </w:sectPr>
      </w:pPr>
    </w:p>
    <w:p w:rsidR="0000741C" w:rsidRDefault="00310E9E">
      <w:pPr>
        <w:pStyle w:val="BodyText"/>
        <w:rPr>
          <w:sz w:val="20"/>
        </w:rPr>
      </w:pPr>
      <w:r>
        <w:lastRenderedPageBreak/>
        <w:pict>
          <v:group id="_x0000_s1097" style="position:absolute;margin-left:72.15pt;margin-top:107.3pt;width:503.85pt;height:628.4pt;z-index:-251651072;mso-position-horizontal-relative:page;mso-position-vertical-relative:page" coordorigin="1443,2146" coordsize="10077,12568">
            <v:shape id="_x0000_s1104" style="position:absolute;left:1442;top:2146;width:44;height:46" coordorigin="1443,2146" coordsize="44,46" path="m1486,2146r-43,l1443,2189r,3l1486,2192r,-3l1486,2146e" fillcolor="black" stroked="f">
              <v:path arrowok="t"/>
            </v:shape>
            <v:line id="_x0000_s1103" style="position:absolute" from="1486,2168" to="11476,2168" strokeweight="2.16pt"/>
            <v:shape id="_x0000_s1102" style="position:absolute;left:11476;top:2146;width:44;height:46" coordorigin="11476,2146" coordsize="44,46" path="m11520,2146r-44,l11476,2189r,3l11520,2192r,-3l11520,2146e" fillcolor="black" stroked="f">
              <v:path arrowok="t"/>
            </v:shape>
            <v:line id="_x0000_s1101" style="position:absolute" from="1464,2192" to="1464,14714" strokeweight="2.16pt"/>
            <v:line id="_x0000_s1100" style="position:absolute" from="1486,14692" to="11476,14692" strokeweight="2.16pt"/>
            <v:line id="_x0000_s1099" style="position:absolute" from="11498,2192" to="11498,14714" strokeweight="2.1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8" type="#_x0000_t75" style="position:absolute;left:1571;top:3846;width:9904;height:6525">
              <v:imagedata r:id="rId14" o:title=""/>
            </v:shape>
            <w10:wrap anchorx="page" anchory="page"/>
          </v:group>
        </w:pict>
      </w:r>
    </w:p>
    <w:p w:rsidR="0000741C" w:rsidRDefault="0000741C">
      <w:pPr>
        <w:pStyle w:val="BodyText"/>
        <w:rPr>
          <w:sz w:val="20"/>
        </w:rPr>
      </w:pPr>
    </w:p>
    <w:p w:rsidR="0000741C" w:rsidRDefault="00310E9E">
      <w:pPr>
        <w:pStyle w:val="Heading2"/>
        <w:spacing w:before="230"/>
        <w:ind w:left="1312"/>
      </w:pPr>
      <w:r>
        <w:t>What did America look like in 1803?</w:t>
      </w:r>
    </w:p>
    <w:p w:rsidR="0000741C" w:rsidRDefault="0000741C">
      <w:pPr>
        <w:pStyle w:val="BodyText"/>
        <w:spacing w:before="7"/>
        <w:rPr>
          <w:b/>
          <w:sz w:val="23"/>
        </w:rPr>
      </w:pPr>
    </w:p>
    <w:p w:rsidR="0000741C" w:rsidRDefault="00310E9E">
      <w:pPr>
        <w:pStyle w:val="Heading3"/>
        <w:ind w:left="1312"/>
      </w:pPr>
      <w:r>
        <w:t>Label the Pacific &amp; Atlantic Oceans, Label the Gulf of Mexico</w:t>
      </w:r>
    </w:p>
    <w:p w:rsidR="0000741C" w:rsidRDefault="00310E9E">
      <w:pPr>
        <w:ind w:left="1312"/>
        <w:rPr>
          <w:sz w:val="24"/>
        </w:rPr>
      </w:pPr>
      <w:r>
        <w:rPr>
          <w:sz w:val="24"/>
        </w:rPr>
        <w:t>Label the Louisiana Territory and remaining states, highlight the United States (in 1803) in Yellow</w:t>
      </w:r>
    </w:p>
    <w:p w:rsidR="0000741C" w:rsidRDefault="0000741C">
      <w:pPr>
        <w:pStyle w:val="BodyText"/>
        <w:rPr>
          <w:sz w:val="26"/>
        </w:rPr>
      </w:pPr>
    </w:p>
    <w:p w:rsidR="0000741C" w:rsidRDefault="0000741C">
      <w:pPr>
        <w:pStyle w:val="BodyText"/>
        <w:rPr>
          <w:sz w:val="26"/>
        </w:rPr>
      </w:pPr>
    </w:p>
    <w:p w:rsidR="0000741C" w:rsidRDefault="0000741C">
      <w:pPr>
        <w:pStyle w:val="BodyText"/>
        <w:rPr>
          <w:sz w:val="26"/>
        </w:rPr>
      </w:pPr>
    </w:p>
    <w:p w:rsidR="0000741C" w:rsidRDefault="0000741C">
      <w:pPr>
        <w:pStyle w:val="BodyText"/>
        <w:rPr>
          <w:sz w:val="26"/>
        </w:rPr>
      </w:pPr>
    </w:p>
    <w:p w:rsidR="0000741C" w:rsidRDefault="0000741C">
      <w:pPr>
        <w:pStyle w:val="BodyText"/>
        <w:rPr>
          <w:sz w:val="26"/>
        </w:rPr>
      </w:pPr>
    </w:p>
    <w:p w:rsidR="0000741C" w:rsidRDefault="0000741C">
      <w:pPr>
        <w:pStyle w:val="BodyText"/>
        <w:rPr>
          <w:sz w:val="26"/>
        </w:rPr>
      </w:pPr>
    </w:p>
    <w:p w:rsidR="0000741C" w:rsidRDefault="0000741C">
      <w:pPr>
        <w:pStyle w:val="BodyText"/>
        <w:rPr>
          <w:sz w:val="26"/>
        </w:rPr>
      </w:pPr>
    </w:p>
    <w:p w:rsidR="0000741C" w:rsidRDefault="0000741C">
      <w:pPr>
        <w:pStyle w:val="BodyText"/>
        <w:rPr>
          <w:sz w:val="26"/>
        </w:rPr>
      </w:pPr>
    </w:p>
    <w:p w:rsidR="0000741C" w:rsidRDefault="0000741C">
      <w:pPr>
        <w:pStyle w:val="BodyText"/>
        <w:rPr>
          <w:sz w:val="26"/>
        </w:rPr>
      </w:pPr>
    </w:p>
    <w:p w:rsidR="0000741C" w:rsidRDefault="0000741C">
      <w:pPr>
        <w:pStyle w:val="BodyText"/>
        <w:rPr>
          <w:sz w:val="26"/>
        </w:rPr>
      </w:pPr>
    </w:p>
    <w:p w:rsidR="0000741C" w:rsidRDefault="0000741C">
      <w:pPr>
        <w:pStyle w:val="BodyText"/>
        <w:rPr>
          <w:sz w:val="26"/>
        </w:rPr>
      </w:pPr>
    </w:p>
    <w:p w:rsidR="0000741C" w:rsidRDefault="0000741C">
      <w:pPr>
        <w:pStyle w:val="BodyText"/>
        <w:rPr>
          <w:sz w:val="26"/>
        </w:rPr>
      </w:pPr>
    </w:p>
    <w:p w:rsidR="0000741C" w:rsidRDefault="0000741C">
      <w:pPr>
        <w:pStyle w:val="BodyText"/>
        <w:rPr>
          <w:sz w:val="26"/>
        </w:rPr>
      </w:pPr>
    </w:p>
    <w:p w:rsidR="0000741C" w:rsidRDefault="0000741C">
      <w:pPr>
        <w:pStyle w:val="BodyText"/>
        <w:rPr>
          <w:sz w:val="26"/>
        </w:rPr>
      </w:pPr>
    </w:p>
    <w:p w:rsidR="0000741C" w:rsidRDefault="0000741C">
      <w:pPr>
        <w:pStyle w:val="BodyText"/>
        <w:rPr>
          <w:sz w:val="26"/>
        </w:rPr>
      </w:pPr>
    </w:p>
    <w:p w:rsidR="0000741C" w:rsidRDefault="0000741C">
      <w:pPr>
        <w:pStyle w:val="BodyText"/>
        <w:rPr>
          <w:sz w:val="26"/>
        </w:rPr>
      </w:pPr>
    </w:p>
    <w:p w:rsidR="0000741C" w:rsidRDefault="0000741C">
      <w:pPr>
        <w:pStyle w:val="BodyText"/>
        <w:rPr>
          <w:sz w:val="26"/>
        </w:rPr>
      </w:pPr>
    </w:p>
    <w:p w:rsidR="0000741C" w:rsidRDefault="0000741C">
      <w:pPr>
        <w:pStyle w:val="BodyText"/>
        <w:rPr>
          <w:sz w:val="26"/>
        </w:rPr>
      </w:pPr>
    </w:p>
    <w:p w:rsidR="0000741C" w:rsidRDefault="0000741C">
      <w:pPr>
        <w:pStyle w:val="BodyText"/>
        <w:rPr>
          <w:sz w:val="26"/>
        </w:rPr>
      </w:pPr>
    </w:p>
    <w:p w:rsidR="0000741C" w:rsidRDefault="0000741C">
      <w:pPr>
        <w:pStyle w:val="BodyText"/>
        <w:rPr>
          <w:sz w:val="26"/>
        </w:rPr>
      </w:pPr>
    </w:p>
    <w:p w:rsidR="0000741C" w:rsidRDefault="0000741C">
      <w:pPr>
        <w:pStyle w:val="BodyText"/>
        <w:rPr>
          <w:sz w:val="26"/>
        </w:rPr>
      </w:pPr>
    </w:p>
    <w:p w:rsidR="0000741C" w:rsidRDefault="0000741C">
      <w:pPr>
        <w:pStyle w:val="BodyText"/>
        <w:rPr>
          <w:sz w:val="26"/>
        </w:rPr>
      </w:pPr>
    </w:p>
    <w:p w:rsidR="0000741C" w:rsidRDefault="0000741C">
      <w:pPr>
        <w:pStyle w:val="BodyText"/>
        <w:rPr>
          <w:sz w:val="26"/>
        </w:rPr>
      </w:pPr>
    </w:p>
    <w:p w:rsidR="0000741C" w:rsidRDefault="0000741C">
      <w:pPr>
        <w:pStyle w:val="BodyText"/>
        <w:rPr>
          <w:sz w:val="26"/>
        </w:rPr>
      </w:pPr>
    </w:p>
    <w:p w:rsidR="0000741C" w:rsidRDefault="00310E9E">
      <w:pPr>
        <w:spacing w:before="178"/>
        <w:ind w:left="2164"/>
        <w:rPr>
          <w:i/>
          <w:sz w:val="20"/>
        </w:rPr>
      </w:pPr>
      <w:r>
        <w:rPr>
          <w:i/>
          <w:sz w:val="20"/>
        </w:rPr>
        <w:t>“This accession of territory affirms forever the power of the United States,</w:t>
      </w:r>
    </w:p>
    <w:p w:rsidR="0000741C" w:rsidRDefault="00310E9E">
      <w:pPr>
        <w:spacing w:before="1"/>
        <w:ind w:left="2214"/>
        <w:rPr>
          <w:i/>
          <w:sz w:val="20"/>
        </w:rPr>
      </w:pPr>
      <w:r>
        <w:rPr>
          <w:i/>
          <w:sz w:val="20"/>
        </w:rPr>
        <w:t>And I have given England a maritime rival who sooner or later will humble her pride.”</w:t>
      </w:r>
    </w:p>
    <w:p w:rsidR="0000741C" w:rsidRDefault="00310E9E">
      <w:pPr>
        <w:ind w:left="5765"/>
        <w:rPr>
          <w:sz w:val="20"/>
        </w:rPr>
      </w:pPr>
      <w:r>
        <w:rPr>
          <w:sz w:val="20"/>
        </w:rPr>
        <w:t>Napoleon Bonaparte, 1804</w:t>
      </w:r>
    </w:p>
    <w:p w:rsidR="0000741C" w:rsidRDefault="0000741C">
      <w:pPr>
        <w:pStyle w:val="BodyText"/>
        <w:spacing w:before="10"/>
        <w:rPr>
          <w:sz w:val="23"/>
        </w:rPr>
      </w:pPr>
    </w:p>
    <w:p w:rsidR="0000741C" w:rsidRDefault="00310E9E">
      <w:pPr>
        <w:pStyle w:val="Heading3"/>
        <w:numPr>
          <w:ilvl w:val="2"/>
          <w:numId w:val="13"/>
        </w:numPr>
        <w:tabs>
          <w:tab w:val="left" w:pos="2092"/>
          <w:tab w:val="left" w:pos="2093"/>
        </w:tabs>
        <w:ind w:right="930" w:hanging="360"/>
      </w:pPr>
      <w:r>
        <w:tab/>
        <w:t>Evaluate how did the Haitian Revolution impact this purchase? Provide a minimum of 5 complete</w:t>
      </w:r>
      <w:r>
        <w:rPr>
          <w:spacing w:val="-1"/>
        </w:rPr>
        <w:t xml:space="preserve"> </w:t>
      </w:r>
      <w:r>
        <w:t>sentences.</w:t>
      </w:r>
    </w:p>
    <w:p w:rsidR="0000741C" w:rsidRDefault="0000741C">
      <w:pPr>
        <w:sectPr w:rsidR="0000741C">
          <w:pgSz w:w="12240" w:h="15840"/>
          <w:pgMar w:top="1500" w:right="420" w:bottom="900" w:left="260" w:header="0" w:footer="709" w:gutter="0"/>
          <w:cols w:space="720"/>
        </w:sectPr>
      </w:pPr>
    </w:p>
    <w:p w:rsidR="0000741C" w:rsidRDefault="0000741C">
      <w:pPr>
        <w:pStyle w:val="BodyText"/>
        <w:rPr>
          <w:sz w:val="20"/>
        </w:rPr>
      </w:pPr>
    </w:p>
    <w:p w:rsidR="0000741C" w:rsidRDefault="0000741C">
      <w:pPr>
        <w:pStyle w:val="BodyText"/>
        <w:spacing w:before="1"/>
        <w:rPr>
          <w:sz w:val="24"/>
        </w:rPr>
      </w:pPr>
    </w:p>
    <w:p w:rsidR="0000741C" w:rsidRDefault="00310E9E">
      <w:pPr>
        <w:pStyle w:val="Heading4"/>
        <w:spacing w:before="92"/>
        <w:ind w:left="1180"/>
        <w:rPr>
          <w:u w:val="none"/>
        </w:rPr>
      </w:pPr>
      <w:r>
        <w:rPr>
          <w:u w:val="none"/>
        </w:rPr>
        <w:t>The Age of Jefferson, 1800 to 1816: Jefferson’s Presidency</w:t>
      </w:r>
    </w:p>
    <w:p w:rsidR="0000741C" w:rsidRDefault="0000741C">
      <w:pPr>
        <w:pStyle w:val="BodyText"/>
        <w:spacing w:before="7"/>
        <w:rPr>
          <w:b/>
          <w:sz w:val="21"/>
        </w:rPr>
      </w:pPr>
    </w:p>
    <w:p w:rsidR="0000741C" w:rsidRDefault="00310E9E">
      <w:pPr>
        <w:pStyle w:val="BodyText"/>
        <w:ind w:left="1180" w:right="450"/>
      </w:pPr>
      <w:r>
        <w:t>In 1787 the Articles of Confederation were discarded and the Constitution became the law of the land. It created a bicameral legislature, three branches of government, and the division of power between the states and the federal government (aka, Federalism). The Bill of Rights also established many basic freedoms central to the identity of the United States. During the presidency of Washington, Jefferson and Hamilton expressed different visions of America, thus creating the formation of political parties.</w:t>
      </w:r>
    </w:p>
    <w:p w:rsidR="0000741C" w:rsidRDefault="0000741C">
      <w:pPr>
        <w:pStyle w:val="BodyText"/>
        <w:spacing w:before="10"/>
        <w:rPr>
          <w:sz w:val="21"/>
        </w:rPr>
      </w:pPr>
    </w:p>
    <w:p w:rsidR="0000741C" w:rsidRDefault="00310E9E">
      <w:pPr>
        <w:pStyle w:val="BodyText"/>
        <w:ind w:left="1180"/>
      </w:pPr>
      <w:r>
        <w:t>With the election of Jefferson in 1800, his vision of America differed greatly from that of the previous Federalist presidents.</w:t>
      </w:r>
    </w:p>
    <w:p w:rsidR="0000741C" w:rsidRDefault="0000741C">
      <w:pPr>
        <w:pStyle w:val="BodyText"/>
        <w:spacing w:before="6"/>
      </w:pPr>
    </w:p>
    <w:tbl>
      <w:tblPr>
        <w:tblW w:w="0" w:type="auto"/>
        <w:tblInd w:w="1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3509"/>
        <w:gridCol w:w="4135"/>
      </w:tblGrid>
      <w:tr w:rsidR="0000741C">
        <w:trPr>
          <w:trHeight w:val="254"/>
        </w:trPr>
        <w:tc>
          <w:tcPr>
            <w:tcW w:w="2426" w:type="dxa"/>
            <w:shd w:val="clear" w:color="auto" w:fill="D9D9D9"/>
          </w:tcPr>
          <w:p w:rsidR="0000741C" w:rsidRDefault="00310E9E">
            <w:pPr>
              <w:pStyle w:val="TableParagraph"/>
              <w:spacing w:line="235" w:lineRule="exact"/>
              <w:ind w:left="163"/>
            </w:pPr>
            <w:r>
              <w:t>Political Party Platform</w:t>
            </w:r>
          </w:p>
        </w:tc>
        <w:tc>
          <w:tcPr>
            <w:tcW w:w="3509" w:type="dxa"/>
            <w:shd w:val="clear" w:color="auto" w:fill="D9D9D9"/>
          </w:tcPr>
          <w:p w:rsidR="0000741C" w:rsidRDefault="00310E9E">
            <w:pPr>
              <w:pStyle w:val="TableParagraph"/>
              <w:spacing w:line="235" w:lineRule="exact"/>
              <w:ind w:left="879"/>
            </w:pPr>
            <w:r>
              <w:t>Federalists</w:t>
            </w:r>
          </w:p>
        </w:tc>
        <w:tc>
          <w:tcPr>
            <w:tcW w:w="4135" w:type="dxa"/>
            <w:shd w:val="clear" w:color="auto" w:fill="D9D9D9"/>
          </w:tcPr>
          <w:p w:rsidR="0000741C" w:rsidRDefault="00310E9E">
            <w:pPr>
              <w:pStyle w:val="TableParagraph"/>
              <w:spacing w:line="235" w:lineRule="exact"/>
              <w:ind w:left="329"/>
            </w:pPr>
            <w:r>
              <w:t>Democratic-Republicans</w:t>
            </w:r>
          </w:p>
        </w:tc>
      </w:tr>
      <w:tr w:rsidR="0000741C">
        <w:trPr>
          <w:trHeight w:val="758"/>
        </w:trPr>
        <w:tc>
          <w:tcPr>
            <w:tcW w:w="2426" w:type="dxa"/>
            <w:shd w:val="clear" w:color="auto" w:fill="D9D9D9"/>
          </w:tcPr>
          <w:p w:rsidR="0000741C" w:rsidRDefault="0000741C">
            <w:pPr>
              <w:pStyle w:val="TableParagraph"/>
              <w:spacing w:before="6"/>
              <w:rPr>
                <w:sz w:val="21"/>
              </w:rPr>
            </w:pPr>
          </w:p>
          <w:p w:rsidR="0000741C" w:rsidRDefault="00310E9E">
            <w:pPr>
              <w:pStyle w:val="TableParagraph"/>
              <w:ind w:left="107"/>
            </w:pPr>
            <w:r>
              <w:t>Domestic issues</w:t>
            </w:r>
          </w:p>
        </w:tc>
        <w:tc>
          <w:tcPr>
            <w:tcW w:w="3509" w:type="dxa"/>
          </w:tcPr>
          <w:p w:rsidR="0000741C" w:rsidRDefault="0000741C">
            <w:pPr>
              <w:pStyle w:val="TableParagraph"/>
              <w:rPr>
                <w:sz w:val="20"/>
              </w:rPr>
            </w:pPr>
          </w:p>
        </w:tc>
        <w:tc>
          <w:tcPr>
            <w:tcW w:w="4135" w:type="dxa"/>
          </w:tcPr>
          <w:p w:rsidR="0000741C" w:rsidRDefault="0000741C">
            <w:pPr>
              <w:pStyle w:val="TableParagraph"/>
              <w:rPr>
                <w:sz w:val="20"/>
              </w:rPr>
            </w:pPr>
          </w:p>
        </w:tc>
      </w:tr>
      <w:tr w:rsidR="0000741C">
        <w:trPr>
          <w:trHeight w:val="760"/>
        </w:trPr>
        <w:tc>
          <w:tcPr>
            <w:tcW w:w="2426" w:type="dxa"/>
            <w:shd w:val="clear" w:color="auto" w:fill="D9D9D9"/>
          </w:tcPr>
          <w:p w:rsidR="0000741C" w:rsidRDefault="0000741C">
            <w:pPr>
              <w:pStyle w:val="TableParagraph"/>
              <w:spacing w:before="6"/>
              <w:rPr>
                <w:sz w:val="21"/>
              </w:rPr>
            </w:pPr>
          </w:p>
          <w:p w:rsidR="0000741C" w:rsidRDefault="00310E9E">
            <w:pPr>
              <w:pStyle w:val="TableParagraph"/>
              <w:ind w:left="107"/>
            </w:pPr>
            <w:r>
              <w:t>Foreign Affairs</w:t>
            </w:r>
          </w:p>
        </w:tc>
        <w:tc>
          <w:tcPr>
            <w:tcW w:w="3509" w:type="dxa"/>
          </w:tcPr>
          <w:p w:rsidR="0000741C" w:rsidRDefault="0000741C">
            <w:pPr>
              <w:pStyle w:val="TableParagraph"/>
              <w:rPr>
                <w:sz w:val="20"/>
              </w:rPr>
            </w:pPr>
          </w:p>
        </w:tc>
        <w:tc>
          <w:tcPr>
            <w:tcW w:w="4135" w:type="dxa"/>
          </w:tcPr>
          <w:p w:rsidR="0000741C" w:rsidRDefault="0000741C">
            <w:pPr>
              <w:pStyle w:val="TableParagraph"/>
              <w:rPr>
                <w:sz w:val="20"/>
              </w:rPr>
            </w:pPr>
          </w:p>
        </w:tc>
      </w:tr>
      <w:tr w:rsidR="0000741C">
        <w:trPr>
          <w:trHeight w:val="757"/>
        </w:trPr>
        <w:tc>
          <w:tcPr>
            <w:tcW w:w="2426" w:type="dxa"/>
            <w:shd w:val="clear" w:color="auto" w:fill="D9D9D9"/>
          </w:tcPr>
          <w:p w:rsidR="0000741C" w:rsidRDefault="0000741C">
            <w:pPr>
              <w:pStyle w:val="TableParagraph"/>
              <w:spacing w:before="4"/>
              <w:rPr>
                <w:sz w:val="21"/>
              </w:rPr>
            </w:pPr>
          </w:p>
          <w:p w:rsidR="0000741C" w:rsidRDefault="00310E9E">
            <w:pPr>
              <w:pStyle w:val="TableParagraph"/>
              <w:ind w:left="107"/>
            </w:pPr>
            <w:r>
              <w:t>Economics</w:t>
            </w:r>
          </w:p>
        </w:tc>
        <w:tc>
          <w:tcPr>
            <w:tcW w:w="3509" w:type="dxa"/>
          </w:tcPr>
          <w:p w:rsidR="0000741C" w:rsidRDefault="0000741C">
            <w:pPr>
              <w:pStyle w:val="TableParagraph"/>
              <w:rPr>
                <w:sz w:val="20"/>
              </w:rPr>
            </w:pPr>
          </w:p>
        </w:tc>
        <w:tc>
          <w:tcPr>
            <w:tcW w:w="4135" w:type="dxa"/>
          </w:tcPr>
          <w:p w:rsidR="0000741C" w:rsidRDefault="0000741C">
            <w:pPr>
              <w:pStyle w:val="TableParagraph"/>
              <w:rPr>
                <w:sz w:val="20"/>
              </w:rPr>
            </w:pPr>
          </w:p>
        </w:tc>
      </w:tr>
      <w:tr w:rsidR="0000741C">
        <w:trPr>
          <w:trHeight w:val="760"/>
        </w:trPr>
        <w:tc>
          <w:tcPr>
            <w:tcW w:w="2426" w:type="dxa"/>
            <w:shd w:val="clear" w:color="auto" w:fill="D9D9D9"/>
          </w:tcPr>
          <w:p w:rsidR="0000741C" w:rsidRDefault="0000741C">
            <w:pPr>
              <w:pStyle w:val="TableParagraph"/>
              <w:spacing w:before="6"/>
              <w:rPr>
                <w:sz w:val="21"/>
              </w:rPr>
            </w:pPr>
          </w:p>
          <w:p w:rsidR="0000741C" w:rsidRDefault="00310E9E">
            <w:pPr>
              <w:pStyle w:val="TableParagraph"/>
              <w:ind w:left="107"/>
            </w:pPr>
            <w:r>
              <w:t>Constitution</w:t>
            </w:r>
          </w:p>
        </w:tc>
        <w:tc>
          <w:tcPr>
            <w:tcW w:w="3509" w:type="dxa"/>
          </w:tcPr>
          <w:p w:rsidR="0000741C" w:rsidRDefault="0000741C">
            <w:pPr>
              <w:pStyle w:val="TableParagraph"/>
              <w:rPr>
                <w:sz w:val="20"/>
              </w:rPr>
            </w:pPr>
          </w:p>
        </w:tc>
        <w:tc>
          <w:tcPr>
            <w:tcW w:w="4135" w:type="dxa"/>
          </w:tcPr>
          <w:p w:rsidR="0000741C" w:rsidRDefault="0000741C">
            <w:pPr>
              <w:pStyle w:val="TableParagraph"/>
              <w:rPr>
                <w:sz w:val="20"/>
              </w:rPr>
            </w:pPr>
          </w:p>
        </w:tc>
      </w:tr>
    </w:tbl>
    <w:p w:rsidR="0000741C" w:rsidRDefault="0000741C">
      <w:pPr>
        <w:pStyle w:val="BodyText"/>
        <w:spacing w:before="6"/>
        <w:rPr>
          <w:sz w:val="21"/>
        </w:rPr>
      </w:pPr>
    </w:p>
    <w:p w:rsidR="0000741C" w:rsidRDefault="00310E9E">
      <w:pPr>
        <w:ind w:left="1180" w:right="396"/>
        <w:rPr>
          <w:sz w:val="20"/>
        </w:rPr>
      </w:pPr>
      <w:r>
        <w:rPr>
          <w:sz w:val="20"/>
        </w:rPr>
        <w:t>US interests were increasing in regards to foreign trade, expanding its national borders and isolating itself from European conflicts – thus shaping the nation’s foreign policy and spurred government and private initiatives.</w:t>
      </w:r>
    </w:p>
    <w:p w:rsidR="0000741C" w:rsidRDefault="0000741C">
      <w:pPr>
        <w:pStyle w:val="BodyText"/>
        <w:spacing w:before="10"/>
        <w:rPr>
          <w:sz w:val="19"/>
        </w:rPr>
      </w:pPr>
    </w:p>
    <w:p w:rsidR="0000741C" w:rsidRDefault="00310E9E">
      <w:pPr>
        <w:spacing w:before="1" w:after="4"/>
        <w:ind w:left="1180"/>
        <w:rPr>
          <w:sz w:val="20"/>
        </w:rPr>
      </w:pPr>
      <w:r>
        <w:rPr>
          <w:sz w:val="20"/>
        </w:rPr>
        <w:t>Explain in three sentences the significance of Jefferson’s repeal of the whiskey tax?</w:t>
      </w:r>
    </w:p>
    <w:p w:rsidR="0000741C" w:rsidRDefault="00310E9E">
      <w:pPr>
        <w:pStyle w:val="BodyText"/>
        <w:ind w:left="1180"/>
        <w:rPr>
          <w:sz w:val="20"/>
        </w:rPr>
      </w:pPr>
      <w:r>
        <w:rPr>
          <w:noProof/>
          <w:sz w:val="20"/>
          <w:lang w:bidi="ar-SA"/>
        </w:rPr>
        <w:drawing>
          <wp:inline distT="0" distB="0" distL="0" distR="0">
            <wp:extent cx="1292689" cy="969263"/>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5" cstate="print"/>
                    <a:stretch>
                      <a:fillRect/>
                    </a:stretch>
                  </pic:blipFill>
                  <pic:spPr>
                    <a:xfrm>
                      <a:off x="0" y="0"/>
                      <a:ext cx="1292689" cy="969263"/>
                    </a:xfrm>
                    <a:prstGeom prst="rect">
                      <a:avLst/>
                    </a:prstGeom>
                  </pic:spPr>
                </pic:pic>
              </a:graphicData>
            </a:graphic>
          </wp:inline>
        </w:drawing>
      </w:r>
    </w:p>
    <w:p w:rsidR="0000741C" w:rsidRDefault="0000741C">
      <w:pPr>
        <w:pStyle w:val="BodyText"/>
        <w:spacing w:before="3"/>
        <w:rPr>
          <w:sz w:val="20"/>
        </w:rPr>
      </w:pPr>
    </w:p>
    <w:p w:rsidR="0000741C" w:rsidRDefault="00310E9E">
      <w:pPr>
        <w:ind w:left="1180" w:right="7022"/>
        <w:rPr>
          <w:sz w:val="20"/>
        </w:rPr>
      </w:pPr>
      <w:r>
        <w:rPr>
          <w:sz w:val="20"/>
        </w:rPr>
        <w:t>List 3 reasons for the Louisiana</w:t>
      </w:r>
      <w:r>
        <w:rPr>
          <w:spacing w:val="-17"/>
          <w:sz w:val="20"/>
        </w:rPr>
        <w:t xml:space="preserve"> </w:t>
      </w:r>
      <w:r>
        <w:rPr>
          <w:sz w:val="20"/>
        </w:rPr>
        <w:t>Purchase: 1)</w:t>
      </w:r>
    </w:p>
    <w:p w:rsidR="0000741C" w:rsidRDefault="00310E9E">
      <w:pPr>
        <w:spacing w:line="228" w:lineRule="exact"/>
        <w:ind w:left="1180"/>
        <w:rPr>
          <w:sz w:val="20"/>
        </w:rPr>
      </w:pPr>
      <w:r>
        <w:rPr>
          <w:sz w:val="20"/>
        </w:rPr>
        <w:t>2)</w:t>
      </w:r>
    </w:p>
    <w:p w:rsidR="0000741C" w:rsidRDefault="00310E9E">
      <w:pPr>
        <w:spacing w:before="1"/>
        <w:ind w:left="1180"/>
        <w:rPr>
          <w:sz w:val="20"/>
        </w:rPr>
      </w:pPr>
      <w:r>
        <w:rPr>
          <w:sz w:val="20"/>
        </w:rPr>
        <w:t>3)</w:t>
      </w:r>
    </w:p>
    <w:p w:rsidR="0000741C" w:rsidRDefault="0000741C">
      <w:pPr>
        <w:pStyle w:val="BodyText"/>
        <w:rPr>
          <w:sz w:val="20"/>
        </w:rPr>
      </w:pPr>
    </w:p>
    <w:p w:rsidR="0000741C" w:rsidRDefault="00310E9E">
      <w:pPr>
        <w:spacing w:before="1" w:line="480" w:lineRule="auto"/>
        <w:ind w:left="1180" w:right="5401"/>
        <w:rPr>
          <w:sz w:val="20"/>
        </w:rPr>
      </w:pPr>
      <w:r>
        <w:rPr>
          <w:sz w:val="20"/>
        </w:rPr>
        <w:t>Was the Louisiana Purchase Jeffersonian or Hamiltonian? Was it Strict or Loose?</w:t>
      </w:r>
    </w:p>
    <w:p w:rsidR="0000741C" w:rsidRDefault="00310E9E">
      <w:pPr>
        <w:spacing w:line="722" w:lineRule="auto"/>
        <w:ind w:left="1180" w:right="7022"/>
        <w:rPr>
          <w:sz w:val="20"/>
        </w:rPr>
      </w:pPr>
      <w:r>
        <w:rPr>
          <w:sz w:val="20"/>
        </w:rPr>
        <w:t>Federalist or Democratic-Republican? How did this purchase impact migration?</w:t>
      </w:r>
    </w:p>
    <w:p w:rsidR="0000741C" w:rsidRDefault="0000741C">
      <w:pPr>
        <w:spacing w:line="722" w:lineRule="auto"/>
        <w:rPr>
          <w:sz w:val="20"/>
        </w:rPr>
        <w:sectPr w:rsidR="0000741C">
          <w:pgSz w:w="12240" w:h="15840"/>
          <w:pgMar w:top="1500" w:right="420" w:bottom="980" w:left="260" w:header="0" w:footer="709" w:gutter="0"/>
          <w:cols w:space="720"/>
        </w:sectPr>
      </w:pPr>
    </w:p>
    <w:p w:rsidR="0000741C" w:rsidRDefault="00310E9E">
      <w:pPr>
        <w:spacing w:before="71"/>
        <w:ind w:left="1180" w:right="396"/>
        <w:rPr>
          <w:sz w:val="20"/>
        </w:rPr>
      </w:pPr>
      <w:r>
        <w:rPr>
          <w:sz w:val="20"/>
        </w:rPr>
        <w:lastRenderedPageBreak/>
        <w:t>How did this purchase impact the multi-ethnic and multi-racial make-up of the United States? Explain in 3 sentences minimum.</w:t>
      </w:r>
    </w:p>
    <w:p w:rsidR="0000741C" w:rsidRDefault="0000741C">
      <w:pPr>
        <w:pStyle w:val="BodyText"/>
      </w:pPr>
    </w:p>
    <w:p w:rsidR="0000741C" w:rsidRDefault="0000741C">
      <w:pPr>
        <w:pStyle w:val="BodyText"/>
      </w:pPr>
    </w:p>
    <w:p w:rsidR="0000741C" w:rsidRDefault="00310E9E">
      <w:pPr>
        <w:spacing w:before="184"/>
        <w:ind w:left="1180" w:right="535"/>
        <w:rPr>
          <w:sz w:val="20"/>
        </w:rPr>
      </w:pPr>
      <w:r>
        <w:rPr>
          <w:sz w:val="20"/>
        </w:rPr>
        <w:t>Following the Louisiana Purchase, the drive to acquire, survey and open up new lands and markets led Americans into numerous economic, diplomatic and military initiatives in the Western Hemisphere and Asia. Along with expansion, the Supreme Court decisions sought to assert federal power over state laws and the primacy of the judiciary in determining the meaning of the Constitution.</w:t>
      </w:r>
    </w:p>
    <w:p w:rsidR="0000741C" w:rsidRDefault="0000741C">
      <w:pPr>
        <w:pStyle w:val="BodyText"/>
        <w:rPr>
          <w:sz w:val="20"/>
        </w:rPr>
      </w:pPr>
    </w:p>
    <w:p w:rsidR="0000741C" w:rsidRDefault="00310E9E">
      <w:pPr>
        <w:ind w:left="1180" w:right="396"/>
        <w:rPr>
          <w:sz w:val="20"/>
        </w:rPr>
      </w:pPr>
      <w:r>
        <w:rPr>
          <w:sz w:val="20"/>
        </w:rPr>
        <w:t>Who was John Marshall and to what extent did he define the power of the Supreme Court? Explain in a minimum of 3 sentences.</w:t>
      </w: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310E9E">
      <w:pPr>
        <w:pStyle w:val="BodyText"/>
        <w:spacing w:before="4"/>
        <w:rPr>
          <w:sz w:val="12"/>
        </w:rPr>
      </w:pPr>
      <w:r>
        <w:pict>
          <v:group id="_x0000_s1079" style="position:absolute;margin-left:49.8pt;margin-top:9.55pt;width:526.2pt;height:309.55pt;z-index:-251649024;mso-wrap-distance-left:0;mso-wrap-distance-right:0;mso-position-horizontal-relative:page" coordorigin="996,191" coordsize="10524,6191">
            <v:rect id="_x0000_s1096" style="position:absolute;left:1442;top:3071;width:44;height:46" fillcolor="black" stroked="f"/>
            <v:rect id="_x0000_s1095" style="position:absolute;left:1442;top:3071;width:44;height:44" fillcolor="black" stroked="f"/>
            <v:line id="_x0000_s1094" style="position:absolute" from="1486,3093" to="11476,3093" strokeweight="2.16pt"/>
            <v:rect id="_x0000_s1093" style="position:absolute;left:11476;top:3071;width:44;height:46" fillcolor="black" stroked="f"/>
            <v:rect id="_x0000_s1092" style="position:absolute;left:11476;top:3071;width:44;height:44" fillcolor="black" stroked="f"/>
            <v:line id="_x0000_s1091" style="position:absolute" from="1464,3117" to="1464,6339" strokeweight="2.16pt"/>
            <v:rect id="_x0000_s1090" style="position:absolute;left:1442;top:6338;width:44;height:44" fillcolor="black" stroked="f"/>
            <v:rect id="_x0000_s1089" style="position:absolute;left:1442;top:6338;width:44;height:44" fillcolor="black" stroked="f"/>
            <v:line id="_x0000_s1088" style="position:absolute" from="1486,6360" to="11476,6360" strokeweight="2.16pt"/>
            <v:line id="_x0000_s1087" style="position:absolute" from="11498,3117" to="11498,6339" strokeweight="2.16pt"/>
            <v:rect id="_x0000_s1086" style="position:absolute;left:11476;top:6338;width:44;height:44" fillcolor="black" stroked="f"/>
            <v:rect id="_x0000_s1085" style="position:absolute;left:11476;top:6338;width:44;height:44" fillcolor="black" stroked="f"/>
            <v:shape id="_x0000_s1084" type="#_x0000_t75" style="position:absolute;left:996;top:191;width:2328;height:2879">
              <v:imagedata r:id="rId16" o:title=""/>
            </v:shape>
            <v:shape id="_x0000_s1083" type="#_x0000_t202" style="position:absolute;left:1572;top:5421;width:8017;height:221" filled="f" stroked="f">
              <v:textbox inset="0,0,0,0">
                <w:txbxContent>
                  <w:p w:rsidR="00310E9E" w:rsidRDefault="00310E9E">
                    <w:pPr>
                      <w:spacing w:line="221" w:lineRule="exact"/>
                      <w:rPr>
                        <w:sz w:val="20"/>
                      </w:rPr>
                    </w:pPr>
                    <w:r>
                      <w:rPr>
                        <w:sz w:val="20"/>
                      </w:rPr>
                      <w:t>Who won the battle of political ideology: Jefferson/Madison or Marshall? Explain your reasoning?</w:t>
                    </w:r>
                  </w:p>
                </w:txbxContent>
              </v:textbox>
            </v:shape>
            <v:shape id="_x0000_s1082" type="#_x0000_t202" style="position:absolute;left:2292;top:4732;width:507;height:221" filled="f" stroked="f">
              <v:textbox inset="0,0,0,0">
                <w:txbxContent>
                  <w:p w:rsidR="00310E9E" w:rsidRDefault="00310E9E">
                    <w:pPr>
                      <w:spacing w:line="221" w:lineRule="exact"/>
                      <w:rPr>
                        <w:sz w:val="20"/>
                      </w:rPr>
                    </w:pPr>
                    <w:r>
                      <w:rPr>
                        <w:sz w:val="20"/>
                      </w:rPr>
                      <w:t>Effect</w:t>
                    </w:r>
                  </w:p>
                </w:txbxContent>
              </v:textbox>
            </v:shape>
            <v:shape id="_x0000_s1081" type="#_x0000_t202" style="position:absolute;left:1572;top:4732;width:90;height:221" filled="f" stroked="f">
              <v:textbox inset="0,0,0,0">
                <w:txbxContent>
                  <w:p w:rsidR="00310E9E" w:rsidRDefault="00310E9E">
                    <w:pPr>
                      <w:spacing w:line="221" w:lineRule="exact"/>
                      <w:rPr>
                        <w:sz w:val="20"/>
                      </w:rPr>
                    </w:pPr>
                    <w:r>
                      <w:rPr>
                        <w:w w:val="99"/>
                        <w:sz w:val="20"/>
                      </w:rPr>
                      <w:t>•</w:t>
                    </w:r>
                  </w:p>
                </w:txbxContent>
              </v:textbox>
            </v:shape>
            <v:shape id="_x0000_s1080" type="#_x0000_t202" style="position:absolute;left:1572;top:3352;width:4833;height:451" filled="f" stroked="f">
              <v:textbox inset="0,0,0,0">
                <w:txbxContent>
                  <w:p w:rsidR="00310E9E" w:rsidRDefault="00310E9E">
                    <w:pPr>
                      <w:spacing w:line="221" w:lineRule="exact"/>
                      <w:rPr>
                        <w:sz w:val="20"/>
                      </w:rPr>
                    </w:pPr>
                    <w:r>
                      <w:rPr>
                        <w:sz w:val="20"/>
                      </w:rPr>
                      <w:t>Cause and effect of the case of Marbury vs. Madison (1803)</w:t>
                    </w:r>
                  </w:p>
                  <w:p w:rsidR="00310E9E" w:rsidRDefault="00310E9E">
                    <w:pPr>
                      <w:numPr>
                        <w:ilvl w:val="0"/>
                        <w:numId w:val="10"/>
                      </w:numPr>
                      <w:tabs>
                        <w:tab w:val="left" w:pos="719"/>
                        <w:tab w:val="left" w:pos="720"/>
                      </w:tabs>
                      <w:ind w:hanging="719"/>
                      <w:rPr>
                        <w:sz w:val="20"/>
                      </w:rPr>
                    </w:pPr>
                    <w:r>
                      <w:rPr>
                        <w:sz w:val="20"/>
                      </w:rPr>
                      <w:t>Cause</w:t>
                    </w:r>
                  </w:p>
                </w:txbxContent>
              </v:textbox>
            </v:shape>
            <w10:wrap type="topAndBottom" anchorx="page"/>
          </v:group>
        </w:pict>
      </w:r>
    </w:p>
    <w:p w:rsidR="0000741C" w:rsidRDefault="0000741C">
      <w:pPr>
        <w:pStyle w:val="BodyText"/>
        <w:spacing w:before="2"/>
        <w:rPr>
          <w:sz w:val="29"/>
        </w:rPr>
      </w:pPr>
    </w:p>
    <w:p w:rsidR="0000741C" w:rsidRDefault="00310E9E">
      <w:pPr>
        <w:spacing w:before="91"/>
        <w:ind w:left="1180" w:right="306"/>
        <w:rPr>
          <w:sz w:val="20"/>
        </w:rPr>
      </w:pPr>
      <w:r>
        <w:rPr>
          <w:sz w:val="20"/>
        </w:rPr>
        <w:t>Federalists feared that the country was being debased by virtually every move that Jefferson made. A group of Federalists called the Essex Junto existed in Boston and loudly campaigned against the decline in public virtue they saw personified in Jefferson.   Thomas Pickering, from Mass. Saw Jefferson as a Parisian revolutionary monster.  A younger group of Federalists tried to improve the image of the party, although the federalist candidate for President, Charles Pinckney,</w:t>
      </w:r>
      <w:r>
        <w:rPr>
          <w:spacing w:val="-31"/>
          <w:sz w:val="20"/>
        </w:rPr>
        <w:t xml:space="preserve"> </w:t>
      </w:r>
      <w:r>
        <w:rPr>
          <w:sz w:val="20"/>
        </w:rPr>
        <w:t>received only 14 electoral votes in the 1804 election.</w:t>
      </w:r>
    </w:p>
    <w:p w:rsidR="0000741C" w:rsidRDefault="0000741C">
      <w:pPr>
        <w:rPr>
          <w:sz w:val="20"/>
        </w:rPr>
        <w:sectPr w:rsidR="0000741C">
          <w:pgSz w:w="12240" w:h="15840"/>
          <w:pgMar w:top="920" w:right="420" w:bottom="980" w:left="260" w:header="0" w:footer="709" w:gutter="0"/>
          <w:cols w:space="720"/>
        </w:sectPr>
      </w:pPr>
    </w:p>
    <w:p w:rsidR="0000741C" w:rsidRDefault="00310E9E">
      <w:pPr>
        <w:tabs>
          <w:tab w:val="left" w:pos="3225"/>
        </w:tabs>
        <w:spacing w:before="71"/>
        <w:ind w:left="1180" w:right="396"/>
        <w:rPr>
          <w:i/>
          <w:sz w:val="20"/>
        </w:rPr>
      </w:pPr>
      <w:r>
        <w:rPr>
          <w:sz w:val="20"/>
        </w:rPr>
        <w:lastRenderedPageBreak/>
        <w:t xml:space="preserve">Aaron Burr, VP, did nothing meaningful for Jefferson due the fiasco that was the election of 1800. Some New England Federalists had spoken about leaving the Union and forming a Northern Confederacy. They tried to get Alexander Hamilton to join them, but he refused. They next approached Aaron Burr, </w:t>
      </w:r>
      <w:r>
        <w:rPr>
          <w:spacing w:val="-3"/>
          <w:sz w:val="20"/>
        </w:rPr>
        <w:t xml:space="preserve">who </w:t>
      </w:r>
      <w:r>
        <w:rPr>
          <w:sz w:val="20"/>
        </w:rPr>
        <w:t>was trying to become Governor of NY since he saw no political future with Jefferson. Hamilton accused Burr of attempting to ruin the United States; hence Burr challenged Hamilton to</w:t>
      </w:r>
      <w:r>
        <w:rPr>
          <w:spacing w:val="-3"/>
          <w:sz w:val="20"/>
        </w:rPr>
        <w:t xml:space="preserve"> </w:t>
      </w:r>
      <w:r>
        <w:rPr>
          <w:sz w:val="20"/>
        </w:rPr>
        <w:t>a</w:t>
      </w:r>
      <w:r>
        <w:rPr>
          <w:spacing w:val="-1"/>
          <w:sz w:val="20"/>
        </w:rPr>
        <w:t xml:space="preserve"> </w:t>
      </w:r>
      <w:r>
        <w:rPr>
          <w:sz w:val="20"/>
        </w:rPr>
        <w:t>duel.</w:t>
      </w:r>
      <w:r>
        <w:rPr>
          <w:sz w:val="20"/>
        </w:rPr>
        <w:tab/>
      </w:r>
      <w:r>
        <w:rPr>
          <w:i/>
          <w:sz w:val="20"/>
        </w:rPr>
        <w:t>Spoiler Alert!!! Hamilton is killed in the duel, Burr was indicted for</w:t>
      </w:r>
      <w:r>
        <w:rPr>
          <w:i/>
          <w:spacing w:val="-5"/>
          <w:sz w:val="20"/>
        </w:rPr>
        <w:t xml:space="preserve"> </w:t>
      </w:r>
      <w:r>
        <w:rPr>
          <w:i/>
          <w:sz w:val="20"/>
        </w:rPr>
        <w:t>murder.</w:t>
      </w:r>
    </w:p>
    <w:p w:rsidR="0000741C" w:rsidRDefault="00310E9E">
      <w:pPr>
        <w:pStyle w:val="BodyText"/>
        <w:rPr>
          <w:i/>
          <w:sz w:val="17"/>
        </w:rPr>
      </w:pPr>
      <w:r>
        <w:pict>
          <v:shape id="_x0000_s1078" type="#_x0000_t202" style="position:absolute;margin-left:66.4pt;margin-top:12pt;width:515.4pt;height:210.9pt;z-index:-251648000;mso-wrap-distance-left:0;mso-wrap-distance-right:0;mso-position-horizontal-relative:page" filled="f" strokeweight=".48pt">
            <v:textbox inset="0,0,0,0">
              <w:txbxContent>
                <w:p w:rsidR="00310E9E" w:rsidRDefault="00310E9E">
                  <w:pPr>
                    <w:pStyle w:val="BodyText"/>
                    <w:rPr>
                      <w:i/>
                      <w:sz w:val="20"/>
                    </w:rPr>
                  </w:pPr>
                </w:p>
                <w:p w:rsidR="00310E9E" w:rsidRDefault="00310E9E">
                  <w:pPr>
                    <w:spacing w:before="1" w:line="228" w:lineRule="exact"/>
                    <w:ind w:left="288"/>
                    <w:rPr>
                      <w:b/>
                      <w:sz w:val="20"/>
                    </w:rPr>
                  </w:pPr>
                  <w:r>
                    <w:rPr>
                      <w:b/>
                      <w:sz w:val="20"/>
                    </w:rPr>
                    <w:t>From the Constitution:</w:t>
                  </w:r>
                </w:p>
                <w:p w:rsidR="00310E9E" w:rsidRDefault="00310E9E">
                  <w:pPr>
                    <w:ind w:left="108" w:right="40"/>
                    <w:rPr>
                      <w:sz w:val="20"/>
                    </w:rPr>
                  </w:pPr>
                  <w:r>
                    <w:rPr>
                      <w:sz w:val="20"/>
                    </w:rPr>
                    <w:t>Article III, section 3, of the Constitution provides that “Treason against the United States, shall consist only in levying War against them, or in adhering to their Enemies, giving them Aid and Comfort. No Person shall be convicted of Treason unless on the Testimony of two Witnesses to the same overt Act, or on Confession in open Court.”</w:t>
                  </w:r>
                </w:p>
                <w:p w:rsidR="00310E9E" w:rsidRDefault="00310E9E">
                  <w:pPr>
                    <w:pStyle w:val="BodyText"/>
                    <w:spacing w:before="8"/>
                    <w:rPr>
                      <w:i/>
                      <w:sz w:val="23"/>
                    </w:rPr>
                  </w:pPr>
                </w:p>
                <w:p w:rsidR="00310E9E" w:rsidRDefault="00310E9E">
                  <w:pPr>
                    <w:numPr>
                      <w:ilvl w:val="0"/>
                      <w:numId w:val="9"/>
                    </w:numPr>
                    <w:tabs>
                      <w:tab w:val="left" w:pos="357"/>
                    </w:tabs>
                    <w:rPr>
                      <w:sz w:val="20"/>
                    </w:rPr>
                  </w:pPr>
                  <w:r>
                    <w:rPr>
                      <w:sz w:val="20"/>
                    </w:rPr>
                    <w:t>To what extent does the Burr controversy illustrate the impact of territorial</w:t>
                  </w:r>
                  <w:r>
                    <w:rPr>
                      <w:spacing w:val="-14"/>
                      <w:sz w:val="20"/>
                    </w:rPr>
                    <w:t xml:space="preserve"> </w:t>
                  </w:r>
                  <w:r>
                    <w:rPr>
                      <w:sz w:val="20"/>
                    </w:rPr>
                    <w:t>expansion?</w:t>
                  </w:r>
                </w:p>
                <w:p w:rsidR="00310E9E" w:rsidRDefault="00310E9E">
                  <w:pPr>
                    <w:pStyle w:val="BodyText"/>
                    <w:rPr>
                      <w:i/>
                    </w:rPr>
                  </w:pPr>
                </w:p>
                <w:p w:rsidR="00310E9E" w:rsidRDefault="00310E9E">
                  <w:pPr>
                    <w:pStyle w:val="BodyText"/>
                    <w:spacing w:before="1"/>
                    <w:rPr>
                      <w:i/>
                      <w:sz w:val="18"/>
                    </w:rPr>
                  </w:pPr>
                </w:p>
                <w:p w:rsidR="00310E9E" w:rsidRDefault="00310E9E">
                  <w:pPr>
                    <w:numPr>
                      <w:ilvl w:val="0"/>
                      <w:numId w:val="9"/>
                    </w:numPr>
                    <w:tabs>
                      <w:tab w:val="left" w:pos="360"/>
                    </w:tabs>
                    <w:ind w:left="360" w:hanging="252"/>
                    <w:rPr>
                      <w:sz w:val="20"/>
                    </w:rPr>
                  </w:pPr>
                  <w:proofErr w:type="gramStart"/>
                  <w:r>
                    <w:rPr>
                      <w:sz w:val="20"/>
                    </w:rPr>
                    <w:t>using</w:t>
                  </w:r>
                  <w:proofErr w:type="gramEnd"/>
                  <w:r>
                    <w:rPr>
                      <w:spacing w:val="-4"/>
                      <w:sz w:val="20"/>
                    </w:rPr>
                    <w:t xml:space="preserve"> </w:t>
                  </w:r>
                  <w:r>
                    <w:rPr>
                      <w:sz w:val="20"/>
                    </w:rPr>
                    <w:t>the</w:t>
                  </w:r>
                  <w:r>
                    <w:rPr>
                      <w:spacing w:val="-3"/>
                      <w:sz w:val="20"/>
                    </w:rPr>
                    <w:t xml:space="preserve"> </w:t>
                  </w:r>
                  <w:r>
                    <w:rPr>
                      <w:sz w:val="20"/>
                    </w:rPr>
                    <w:t>above</w:t>
                  </w:r>
                  <w:r>
                    <w:rPr>
                      <w:spacing w:val="-3"/>
                      <w:sz w:val="20"/>
                    </w:rPr>
                    <w:t xml:space="preserve"> </w:t>
                  </w:r>
                  <w:r>
                    <w:rPr>
                      <w:sz w:val="20"/>
                    </w:rPr>
                    <w:t>excerpt,</w:t>
                  </w:r>
                  <w:r>
                    <w:rPr>
                      <w:spacing w:val="-2"/>
                      <w:sz w:val="20"/>
                    </w:rPr>
                    <w:t xml:space="preserve"> </w:t>
                  </w:r>
                  <w:r>
                    <w:rPr>
                      <w:sz w:val="20"/>
                    </w:rPr>
                    <w:t>explain</w:t>
                  </w:r>
                  <w:r>
                    <w:rPr>
                      <w:spacing w:val="-2"/>
                      <w:sz w:val="20"/>
                    </w:rPr>
                    <w:t xml:space="preserve"> </w:t>
                  </w:r>
                  <w:r>
                    <w:rPr>
                      <w:sz w:val="20"/>
                    </w:rPr>
                    <w:t>why</w:t>
                  </w:r>
                  <w:r>
                    <w:rPr>
                      <w:spacing w:val="-4"/>
                      <w:sz w:val="20"/>
                    </w:rPr>
                    <w:t xml:space="preserve"> </w:t>
                  </w:r>
                  <w:r>
                    <w:rPr>
                      <w:sz w:val="20"/>
                    </w:rPr>
                    <w:t>Burr was</w:t>
                  </w:r>
                  <w:r>
                    <w:rPr>
                      <w:spacing w:val="-3"/>
                      <w:sz w:val="20"/>
                    </w:rPr>
                    <w:t xml:space="preserve"> </w:t>
                  </w:r>
                  <w:r>
                    <w:rPr>
                      <w:sz w:val="20"/>
                    </w:rPr>
                    <w:t>NOT guilty</w:t>
                  </w:r>
                  <w:r>
                    <w:rPr>
                      <w:spacing w:val="-4"/>
                      <w:sz w:val="20"/>
                    </w:rPr>
                    <w:t xml:space="preserve"> </w:t>
                  </w:r>
                  <w:r>
                    <w:rPr>
                      <w:sz w:val="20"/>
                    </w:rPr>
                    <w:t>of</w:t>
                  </w:r>
                  <w:r>
                    <w:rPr>
                      <w:spacing w:val="-4"/>
                      <w:sz w:val="20"/>
                    </w:rPr>
                    <w:t xml:space="preserve"> </w:t>
                  </w:r>
                  <w:r>
                    <w:rPr>
                      <w:sz w:val="20"/>
                    </w:rPr>
                    <w:t>treason</w:t>
                  </w:r>
                  <w:r>
                    <w:rPr>
                      <w:spacing w:val="-4"/>
                      <w:sz w:val="20"/>
                    </w:rPr>
                    <w:t xml:space="preserve"> </w:t>
                  </w:r>
                  <w:r>
                    <w:rPr>
                      <w:sz w:val="20"/>
                    </w:rPr>
                    <w:t>in</w:t>
                  </w:r>
                  <w:r>
                    <w:rPr>
                      <w:spacing w:val="-4"/>
                      <w:sz w:val="20"/>
                    </w:rPr>
                    <w:t xml:space="preserve"> </w:t>
                  </w:r>
                  <w:r>
                    <w:rPr>
                      <w:sz w:val="20"/>
                    </w:rPr>
                    <w:t>Marshall’s</w:t>
                  </w:r>
                  <w:r>
                    <w:rPr>
                      <w:spacing w:val="-1"/>
                      <w:sz w:val="20"/>
                    </w:rPr>
                    <w:t xml:space="preserve"> </w:t>
                  </w:r>
                  <w:r>
                    <w:rPr>
                      <w:sz w:val="20"/>
                    </w:rPr>
                    <w:t>view.</w:t>
                  </w:r>
                </w:p>
                <w:p w:rsidR="00310E9E" w:rsidRDefault="00310E9E">
                  <w:pPr>
                    <w:pStyle w:val="BodyText"/>
                    <w:rPr>
                      <w:i/>
                    </w:rPr>
                  </w:pPr>
                </w:p>
                <w:p w:rsidR="00310E9E" w:rsidRDefault="00310E9E">
                  <w:pPr>
                    <w:pStyle w:val="BodyText"/>
                    <w:spacing w:before="11"/>
                    <w:rPr>
                      <w:i/>
                      <w:sz w:val="17"/>
                    </w:rPr>
                  </w:pPr>
                </w:p>
                <w:p w:rsidR="00310E9E" w:rsidRDefault="00310E9E">
                  <w:pPr>
                    <w:numPr>
                      <w:ilvl w:val="0"/>
                      <w:numId w:val="9"/>
                    </w:numPr>
                    <w:tabs>
                      <w:tab w:val="left" w:pos="357"/>
                    </w:tabs>
                    <w:rPr>
                      <w:sz w:val="20"/>
                    </w:rPr>
                  </w:pPr>
                  <w:r>
                    <w:rPr>
                      <w:sz w:val="20"/>
                    </w:rPr>
                    <w:t>To what extent was Jefferson’s foreign policies similar to those of Washington?</w:t>
                  </w:r>
                  <w:r>
                    <w:rPr>
                      <w:spacing w:val="15"/>
                      <w:sz w:val="20"/>
                    </w:rPr>
                    <w:t xml:space="preserve"> </w:t>
                  </w:r>
                  <w:r>
                    <w:rPr>
                      <w:sz w:val="20"/>
                    </w:rPr>
                    <w:t>Explain:</w:t>
                  </w:r>
                </w:p>
                <w:p w:rsidR="00310E9E" w:rsidRDefault="00310E9E">
                  <w:pPr>
                    <w:pStyle w:val="BodyText"/>
                    <w:rPr>
                      <w:i/>
                    </w:rPr>
                  </w:pPr>
                </w:p>
                <w:p w:rsidR="00310E9E" w:rsidRDefault="00310E9E">
                  <w:pPr>
                    <w:pStyle w:val="BodyText"/>
                    <w:rPr>
                      <w:i/>
                    </w:rPr>
                  </w:pPr>
                </w:p>
                <w:p w:rsidR="00310E9E" w:rsidRDefault="00310E9E">
                  <w:pPr>
                    <w:numPr>
                      <w:ilvl w:val="0"/>
                      <w:numId w:val="9"/>
                    </w:numPr>
                    <w:tabs>
                      <w:tab w:val="left" w:pos="307"/>
                    </w:tabs>
                    <w:spacing w:before="183"/>
                    <w:ind w:left="306" w:hanging="198"/>
                    <w:rPr>
                      <w:sz w:val="20"/>
                    </w:rPr>
                  </w:pPr>
                  <w:r>
                    <w:rPr>
                      <w:sz w:val="20"/>
                    </w:rPr>
                    <w:t>To what extent was Jefferson’s foreign policy successful in keeping the US</w:t>
                  </w:r>
                  <w:r>
                    <w:rPr>
                      <w:spacing w:val="-6"/>
                      <w:sz w:val="20"/>
                    </w:rPr>
                    <w:t xml:space="preserve"> </w:t>
                  </w:r>
                  <w:r>
                    <w:rPr>
                      <w:sz w:val="20"/>
                    </w:rPr>
                    <w:t>neutral?</w:t>
                  </w:r>
                </w:p>
              </w:txbxContent>
            </v:textbox>
            <w10:wrap type="topAndBottom" anchorx="page"/>
          </v:shape>
        </w:pict>
      </w:r>
    </w:p>
    <w:p w:rsidR="0000741C" w:rsidRDefault="0000741C">
      <w:pPr>
        <w:pStyle w:val="BodyText"/>
        <w:rPr>
          <w:i/>
          <w:sz w:val="20"/>
        </w:rPr>
      </w:pPr>
    </w:p>
    <w:p w:rsidR="0000741C" w:rsidRDefault="0000741C">
      <w:pPr>
        <w:pStyle w:val="BodyText"/>
        <w:rPr>
          <w:i/>
          <w:sz w:val="20"/>
        </w:rPr>
      </w:pPr>
    </w:p>
    <w:p w:rsidR="0000741C" w:rsidRDefault="0000741C">
      <w:pPr>
        <w:pStyle w:val="BodyText"/>
        <w:rPr>
          <w:i/>
          <w:sz w:val="20"/>
        </w:rPr>
      </w:pPr>
    </w:p>
    <w:p w:rsidR="0000741C" w:rsidRDefault="0000741C">
      <w:pPr>
        <w:pStyle w:val="BodyText"/>
        <w:spacing w:before="1"/>
        <w:rPr>
          <w:i/>
          <w:sz w:val="29"/>
        </w:rPr>
      </w:pPr>
    </w:p>
    <w:p w:rsidR="0000741C" w:rsidRDefault="00310E9E">
      <w:pPr>
        <w:spacing w:before="91"/>
        <w:ind w:left="1180" w:right="450"/>
        <w:rPr>
          <w:sz w:val="20"/>
        </w:rPr>
      </w:pPr>
      <w:r>
        <w:rPr>
          <w:sz w:val="20"/>
        </w:rPr>
        <w:t>Beginning with the Jefferson Administration, the role of the Supreme Court changed. The Supreme Court decisions sought to assert federal power over state laws and the primacy of the judiciary in determining the meaning of the Constitution.</w:t>
      </w:r>
    </w:p>
    <w:p w:rsidR="0000741C" w:rsidRDefault="0000741C">
      <w:pPr>
        <w:pStyle w:val="BodyText"/>
        <w:spacing w:before="3" w:after="1"/>
        <w:rPr>
          <w:sz w:val="20"/>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2"/>
        <w:gridCol w:w="2266"/>
        <w:gridCol w:w="2391"/>
        <w:gridCol w:w="2163"/>
        <w:gridCol w:w="2065"/>
      </w:tblGrid>
      <w:tr w:rsidR="0000741C">
        <w:trPr>
          <w:trHeight w:val="748"/>
        </w:trPr>
        <w:tc>
          <w:tcPr>
            <w:tcW w:w="1642" w:type="dxa"/>
            <w:shd w:val="clear" w:color="auto" w:fill="D9D9D9"/>
          </w:tcPr>
          <w:p w:rsidR="0000741C" w:rsidRDefault="0000741C">
            <w:pPr>
              <w:pStyle w:val="TableParagraph"/>
              <w:spacing w:before="7"/>
              <w:rPr>
                <w:sz w:val="19"/>
              </w:rPr>
            </w:pPr>
          </w:p>
          <w:p w:rsidR="0000741C" w:rsidRDefault="00310E9E">
            <w:pPr>
              <w:pStyle w:val="TableParagraph"/>
              <w:ind w:left="321" w:hanging="150"/>
              <w:rPr>
                <w:sz w:val="20"/>
              </w:rPr>
            </w:pPr>
            <w:r>
              <w:rPr>
                <w:sz w:val="20"/>
              </w:rPr>
              <w:t>Important Court Cases (year)</w:t>
            </w:r>
          </w:p>
        </w:tc>
        <w:tc>
          <w:tcPr>
            <w:tcW w:w="2266" w:type="dxa"/>
            <w:shd w:val="clear" w:color="auto" w:fill="D9D9D9"/>
          </w:tcPr>
          <w:p w:rsidR="0000741C" w:rsidRDefault="0000741C">
            <w:pPr>
              <w:pStyle w:val="TableParagraph"/>
              <w:spacing w:before="7"/>
              <w:rPr>
                <w:sz w:val="19"/>
              </w:rPr>
            </w:pPr>
          </w:p>
          <w:p w:rsidR="0000741C" w:rsidRDefault="00310E9E">
            <w:pPr>
              <w:pStyle w:val="TableParagraph"/>
              <w:ind w:left="258"/>
              <w:rPr>
                <w:sz w:val="20"/>
              </w:rPr>
            </w:pPr>
            <w:r>
              <w:rPr>
                <w:sz w:val="20"/>
              </w:rPr>
              <w:t>Main cause explained</w:t>
            </w:r>
          </w:p>
        </w:tc>
        <w:tc>
          <w:tcPr>
            <w:tcW w:w="2391" w:type="dxa"/>
            <w:shd w:val="clear" w:color="auto" w:fill="D9D9D9"/>
          </w:tcPr>
          <w:p w:rsidR="0000741C" w:rsidRDefault="0000741C">
            <w:pPr>
              <w:pStyle w:val="TableParagraph"/>
              <w:spacing w:before="7"/>
              <w:rPr>
                <w:sz w:val="19"/>
              </w:rPr>
            </w:pPr>
          </w:p>
          <w:p w:rsidR="0000741C" w:rsidRDefault="00310E9E">
            <w:pPr>
              <w:pStyle w:val="TableParagraph"/>
              <w:ind w:left="851" w:right="205" w:hanging="372"/>
              <w:rPr>
                <w:sz w:val="20"/>
              </w:rPr>
            </w:pPr>
            <w:r>
              <w:rPr>
                <w:sz w:val="20"/>
              </w:rPr>
              <w:t>Ruled in favor of/ and why</w:t>
            </w:r>
          </w:p>
        </w:tc>
        <w:tc>
          <w:tcPr>
            <w:tcW w:w="2163" w:type="dxa"/>
            <w:shd w:val="clear" w:color="auto" w:fill="D9D9D9"/>
          </w:tcPr>
          <w:p w:rsidR="0000741C" w:rsidRDefault="0000741C">
            <w:pPr>
              <w:pStyle w:val="TableParagraph"/>
              <w:spacing w:before="7"/>
              <w:rPr>
                <w:sz w:val="19"/>
              </w:rPr>
            </w:pPr>
          </w:p>
          <w:p w:rsidR="0000741C" w:rsidRDefault="00310E9E">
            <w:pPr>
              <w:pStyle w:val="TableParagraph"/>
              <w:ind w:left="635" w:right="343" w:hanging="267"/>
              <w:rPr>
                <w:sz w:val="20"/>
              </w:rPr>
            </w:pPr>
            <w:r>
              <w:rPr>
                <w:sz w:val="20"/>
              </w:rPr>
              <w:t>What precedent it established</w:t>
            </w:r>
          </w:p>
        </w:tc>
        <w:tc>
          <w:tcPr>
            <w:tcW w:w="2065" w:type="dxa"/>
            <w:shd w:val="clear" w:color="auto" w:fill="D9D9D9"/>
          </w:tcPr>
          <w:p w:rsidR="0000741C" w:rsidRDefault="0000741C">
            <w:pPr>
              <w:pStyle w:val="TableParagraph"/>
              <w:spacing w:before="7"/>
              <w:rPr>
                <w:sz w:val="19"/>
              </w:rPr>
            </w:pPr>
          </w:p>
          <w:p w:rsidR="0000741C" w:rsidRDefault="00310E9E">
            <w:pPr>
              <w:pStyle w:val="TableParagraph"/>
              <w:ind w:left="736" w:right="124" w:hanging="586"/>
              <w:rPr>
                <w:sz w:val="20"/>
              </w:rPr>
            </w:pPr>
            <w:r>
              <w:rPr>
                <w:sz w:val="20"/>
              </w:rPr>
              <w:t xml:space="preserve">How it increased </w:t>
            </w:r>
            <w:proofErr w:type="spellStart"/>
            <w:r>
              <w:rPr>
                <w:sz w:val="20"/>
              </w:rPr>
              <w:t>govt</w:t>
            </w:r>
            <w:proofErr w:type="spellEnd"/>
            <w:r>
              <w:rPr>
                <w:sz w:val="20"/>
              </w:rPr>
              <w:t xml:space="preserve"> power?</w:t>
            </w:r>
          </w:p>
        </w:tc>
      </w:tr>
      <w:tr w:rsidR="0000741C">
        <w:trPr>
          <w:trHeight w:val="750"/>
        </w:trPr>
        <w:tc>
          <w:tcPr>
            <w:tcW w:w="1642" w:type="dxa"/>
            <w:shd w:val="clear" w:color="auto" w:fill="F1F1F1"/>
          </w:tcPr>
          <w:p w:rsidR="0000741C" w:rsidRDefault="00310E9E">
            <w:pPr>
              <w:pStyle w:val="TableParagraph"/>
              <w:ind w:left="105" w:right="657"/>
              <w:rPr>
                <w:sz w:val="20"/>
              </w:rPr>
            </w:pPr>
            <w:r>
              <w:rPr>
                <w:sz w:val="20"/>
              </w:rPr>
              <w:t>Marbury v Madison</w:t>
            </w:r>
          </w:p>
        </w:tc>
        <w:tc>
          <w:tcPr>
            <w:tcW w:w="2266" w:type="dxa"/>
          </w:tcPr>
          <w:p w:rsidR="0000741C" w:rsidRDefault="0000741C">
            <w:pPr>
              <w:pStyle w:val="TableParagraph"/>
              <w:rPr>
                <w:sz w:val="18"/>
              </w:rPr>
            </w:pPr>
          </w:p>
        </w:tc>
        <w:tc>
          <w:tcPr>
            <w:tcW w:w="2391" w:type="dxa"/>
          </w:tcPr>
          <w:p w:rsidR="0000741C" w:rsidRDefault="0000741C">
            <w:pPr>
              <w:pStyle w:val="TableParagraph"/>
              <w:rPr>
                <w:sz w:val="18"/>
              </w:rPr>
            </w:pPr>
          </w:p>
        </w:tc>
        <w:tc>
          <w:tcPr>
            <w:tcW w:w="2163" w:type="dxa"/>
          </w:tcPr>
          <w:p w:rsidR="0000741C" w:rsidRDefault="0000741C">
            <w:pPr>
              <w:pStyle w:val="TableParagraph"/>
              <w:rPr>
                <w:sz w:val="18"/>
              </w:rPr>
            </w:pPr>
          </w:p>
        </w:tc>
        <w:tc>
          <w:tcPr>
            <w:tcW w:w="2065" w:type="dxa"/>
          </w:tcPr>
          <w:p w:rsidR="0000741C" w:rsidRDefault="0000741C">
            <w:pPr>
              <w:pStyle w:val="TableParagraph"/>
              <w:rPr>
                <w:sz w:val="18"/>
              </w:rPr>
            </w:pPr>
          </w:p>
        </w:tc>
      </w:tr>
      <w:tr w:rsidR="0000741C">
        <w:trPr>
          <w:trHeight w:val="748"/>
        </w:trPr>
        <w:tc>
          <w:tcPr>
            <w:tcW w:w="1642" w:type="dxa"/>
            <w:shd w:val="clear" w:color="auto" w:fill="F1F1F1"/>
          </w:tcPr>
          <w:p w:rsidR="0000741C" w:rsidRDefault="0000741C">
            <w:pPr>
              <w:pStyle w:val="TableParagraph"/>
              <w:spacing w:before="7"/>
              <w:rPr>
                <w:sz w:val="19"/>
              </w:rPr>
            </w:pPr>
          </w:p>
          <w:p w:rsidR="0000741C" w:rsidRDefault="00310E9E">
            <w:pPr>
              <w:pStyle w:val="TableParagraph"/>
              <w:ind w:left="105"/>
              <w:rPr>
                <w:sz w:val="20"/>
              </w:rPr>
            </w:pPr>
            <w:r>
              <w:rPr>
                <w:sz w:val="20"/>
              </w:rPr>
              <w:t>Fletcher v. Peck</w:t>
            </w:r>
          </w:p>
        </w:tc>
        <w:tc>
          <w:tcPr>
            <w:tcW w:w="2266" w:type="dxa"/>
          </w:tcPr>
          <w:p w:rsidR="0000741C" w:rsidRDefault="0000741C">
            <w:pPr>
              <w:pStyle w:val="TableParagraph"/>
              <w:rPr>
                <w:sz w:val="18"/>
              </w:rPr>
            </w:pPr>
          </w:p>
        </w:tc>
        <w:tc>
          <w:tcPr>
            <w:tcW w:w="2391" w:type="dxa"/>
          </w:tcPr>
          <w:p w:rsidR="0000741C" w:rsidRDefault="0000741C">
            <w:pPr>
              <w:pStyle w:val="TableParagraph"/>
              <w:rPr>
                <w:sz w:val="18"/>
              </w:rPr>
            </w:pPr>
          </w:p>
        </w:tc>
        <w:tc>
          <w:tcPr>
            <w:tcW w:w="2163" w:type="dxa"/>
          </w:tcPr>
          <w:p w:rsidR="0000741C" w:rsidRDefault="0000741C">
            <w:pPr>
              <w:pStyle w:val="TableParagraph"/>
              <w:rPr>
                <w:sz w:val="18"/>
              </w:rPr>
            </w:pPr>
          </w:p>
        </w:tc>
        <w:tc>
          <w:tcPr>
            <w:tcW w:w="2065" w:type="dxa"/>
          </w:tcPr>
          <w:p w:rsidR="0000741C" w:rsidRDefault="0000741C">
            <w:pPr>
              <w:pStyle w:val="TableParagraph"/>
              <w:rPr>
                <w:sz w:val="18"/>
              </w:rPr>
            </w:pPr>
          </w:p>
        </w:tc>
      </w:tr>
      <w:tr w:rsidR="0000741C">
        <w:trPr>
          <w:trHeight w:val="748"/>
        </w:trPr>
        <w:tc>
          <w:tcPr>
            <w:tcW w:w="1642" w:type="dxa"/>
            <w:shd w:val="clear" w:color="auto" w:fill="F1F1F1"/>
          </w:tcPr>
          <w:p w:rsidR="0000741C" w:rsidRDefault="00310E9E">
            <w:pPr>
              <w:pStyle w:val="TableParagraph"/>
              <w:ind w:left="105"/>
              <w:rPr>
                <w:sz w:val="20"/>
              </w:rPr>
            </w:pPr>
            <w:r>
              <w:rPr>
                <w:sz w:val="20"/>
              </w:rPr>
              <w:t>McCulloch v. Maryland</w:t>
            </w:r>
          </w:p>
        </w:tc>
        <w:tc>
          <w:tcPr>
            <w:tcW w:w="2266" w:type="dxa"/>
          </w:tcPr>
          <w:p w:rsidR="0000741C" w:rsidRDefault="0000741C">
            <w:pPr>
              <w:pStyle w:val="TableParagraph"/>
              <w:rPr>
                <w:sz w:val="18"/>
              </w:rPr>
            </w:pPr>
          </w:p>
        </w:tc>
        <w:tc>
          <w:tcPr>
            <w:tcW w:w="2391" w:type="dxa"/>
          </w:tcPr>
          <w:p w:rsidR="0000741C" w:rsidRDefault="0000741C">
            <w:pPr>
              <w:pStyle w:val="TableParagraph"/>
              <w:rPr>
                <w:sz w:val="18"/>
              </w:rPr>
            </w:pPr>
          </w:p>
        </w:tc>
        <w:tc>
          <w:tcPr>
            <w:tcW w:w="2163" w:type="dxa"/>
          </w:tcPr>
          <w:p w:rsidR="0000741C" w:rsidRDefault="0000741C">
            <w:pPr>
              <w:pStyle w:val="TableParagraph"/>
              <w:rPr>
                <w:sz w:val="18"/>
              </w:rPr>
            </w:pPr>
          </w:p>
        </w:tc>
        <w:tc>
          <w:tcPr>
            <w:tcW w:w="2065" w:type="dxa"/>
          </w:tcPr>
          <w:p w:rsidR="0000741C" w:rsidRDefault="0000741C">
            <w:pPr>
              <w:pStyle w:val="TableParagraph"/>
              <w:rPr>
                <w:sz w:val="18"/>
              </w:rPr>
            </w:pPr>
          </w:p>
        </w:tc>
      </w:tr>
      <w:tr w:rsidR="0000741C">
        <w:trPr>
          <w:trHeight w:val="749"/>
        </w:trPr>
        <w:tc>
          <w:tcPr>
            <w:tcW w:w="1642" w:type="dxa"/>
            <w:shd w:val="clear" w:color="auto" w:fill="F1F1F1"/>
          </w:tcPr>
          <w:p w:rsidR="0000741C" w:rsidRDefault="00310E9E">
            <w:pPr>
              <w:pStyle w:val="TableParagraph"/>
              <w:ind w:left="105" w:right="638"/>
              <w:jc w:val="both"/>
              <w:rPr>
                <w:sz w:val="20"/>
              </w:rPr>
            </w:pPr>
            <w:r>
              <w:rPr>
                <w:sz w:val="20"/>
              </w:rPr>
              <w:t xml:space="preserve">Dartmouth College v. </w:t>
            </w:r>
            <w:r>
              <w:rPr>
                <w:w w:val="95"/>
                <w:sz w:val="20"/>
              </w:rPr>
              <w:t>Woodward</w:t>
            </w:r>
          </w:p>
        </w:tc>
        <w:tc>
          <w:tcPr>
            <w:tcW w:w="2266" w:type="dxa"/>
          </w:tcPr>
          <w:p w:rsidR="0000741C" w:rsidRDefault="0000741C">
            <w:pPr>
              <w:pStyle w:val="TableParagraph"/>
              <w:rPr>
                <w:sz w:val="18"/>
              </w:rPr>
            </w:pPr>
          </w:p>
        </w:tc>
        <w:tc>
          <w:tcPr>
            <w:tcW w:w="2391" w:type="dxa"/>
          </w:tcPr>
          <w:p w:rsidR="0000741C" w:rsidRDefault="0000741C">
            <w:pPr>
              <w:pStyle w:val="TableParagraph"/>
              <w:rPr>
                <w:sz w:val="18"/>
              </w:rPr>
            </w:pPr>
          </w:p>
        </w:tc>
        <w:tc>
          <w:tcPr>
            <w:tcW w:w="2163" w:type="dxa"/>
          </w:tcPr>
          <w:p w:rsidR="0000741C" w:rsidRDefault="0000741C">
            <w:pPr>
              <w:pStyle w:val="TableParagraph"/>
              <w:rPr>
                <w:sz w:val="18"/>
              </w:rPr>
            </w:pPr>
          </w:p>
        </w:tc>
        <w:tc>
          <w:tcPr>
            <w:tcW w:w="2065" w:type="dxa"/>
          </w:tcPr>
          <w:p w:rsidR="0000741C" w:rsidRDefault="0000741C">
            <w:pPr>
              <w:pStyle w:val="TableParagraph"/>
              <w:rPr>
                <w:sz w:val="18"/>
              </w:rPr>
            </w:pPr>
          </w:p>
        </w:tc>
      </w:tr>
      <w:tr w:rsidR="0000741C">
        <w:trPr>
          <w:trHeight w:val="750"/>
        </w:trPr>
        <w:tc>
          <w:tcPr>
            <w:tcW w:w="1642" w:type="dxa"/>
            <w:shd w:val="clear" w:color="auto" w:fill="F1F1F1"/>
          </w:tcPr>
          <w:p w:rsidR="0000741C" w:rsidRDefault="0000741C">
            <w:pPr>
              <w:pStyle w:val="TableParagraph"/>
              <w:spacing w:before="7"/>
              <w:rPr>
                <w:sz w:val="19"/>
              </w:rPr>
            </w:pPr>
          </w:p>
          <w:p w:rsidR="0000741C" w:rsidRDefault="00310E9E">
            <w:pPr>
              <w:pStyle w:val="TableParagraph"/>
              <w:ind w:left="105" w:right="629"/>
              <w:rPr>
                <w:sz w:val="20"/>
              </w:rPr>
            </w:pPr>
            <w:r>
              <w:rPr>
                <w:sz w:val="20"/>
              </w:rPr>
              <w:t>Gibbons v. Ogden</w:t>
            </w:r>
          </w:p>
        </w:tc>
        <w:tc>
          <w:tcPr>
            <w:tcW w:w="2266" w:type="dxa"/>
          </w:tcPr>
          <w:p w:rsidR="0000741C" w:rsidRDefault="0000741C">
            <w:pPr>
              <w:pStyle w:val="TableParagraph"/>
              <w:rPr>
                <w:sz w:val="18"/>
              </w:rPr>
            </w:pPr>
          </w:p>
        </w:tc>
        <w:tc>
          <w:tcPr>
            <w:tcW w:w="2391" w:type="dxa"/>
          </w:tcPr>
          <w:p w:rsidR="0000741C" w:rsidRDefault="0000741C">
            <w:pPr>
              <w:pStyle w:val="TableParagraph"/>
              <w:rPr>
                <w:sz w:val="18"/>
              </w:rPr>
            </w:pPr>
          </w:p>
        </w:tc>
        <w:tc>
          <w:tcPr>
            <w:tcW w:w="2163" w:type="dxa"/>
          </w:tcPr>
          <w:p w:rsidR="0000741C" w:rsidRDefault="0000741C">
            <w:pPr>
              <w:pStyle w:val="TableParagraph"/>
              <w:rPr>
                <w:sz w:val="18"/>
              </w:rPr>
            </w:pPr>
          </w:p>
        </w:tc>
        <w:tc>
          <w:tcPr>
            <w:tcW w:w="2065" w:type="dxa"/>
          </w:tcPr>
          <w:p w:rsidR="0000741C" w:rsidRDefault="0000741C">
            <w:pPr>
              <w:pStyle w:val="TableParagraph"/>
              <w:rPr>
                <w:sz w:val="18"/>
              </w:rPr>
            </w:pPr>
          </w:p>
        </w:tc>
      </w:tr>
      <w:tr w:rsidR="0000741C">
        <w:trPr>
          <w:trHeight w:val="918"/>
        </w:trPr>
        <w:tc>
          <w:tcPr>
            <w:tcW w:w="1642" w:type="dxa"/>
            <w:shd w:val="clear" w:color="auto" w:fill="F1F1F1"/>
          </w:tcPr>
          <w:p w:rsidR="0000741C" w:rsidRDefault="0000741C">
            <w:pPr>
              <w:pStyle w:val="TableParagraph"/>
              <w:spacing w:before="7"/>
              <w:rPr>
                <w:sz w:val="19"/>
              </w:rPr>
            </w:pPr>
          </w:p>
          <w:p w:rsidR="0000741C" w:rsidRDefault="00310E9E">
            <w:pPr>
              <w:pStyle w:val="TableParagraph"/>
              <w:spacing w:line="229" w:lineRule="exact"/>
              <w:ind w:left="105"/>
              <w:rPr>
                <w:sz w:val="20"/>
              </w:rPr>
            </w:pPr>
            <w:r>
              <w:rPr>
                <w:sz w:val="20"/>
              </w:rPr>
              <w:t>Cherokee Nation</w:t>
            </w:r>
          </w:p>
          <w:p w:rsidR="0000741C" w:rsidRDefault="00310E9E">
            <w:pPr>
              <w:pStyle w:val="TableParagraph"/>
              <w:spacing w:line="229" w:lineRule="exact"/>
              <w:ind w:left="105"/>
              <w:rPr>
                <w:sz w:val="20"/>
              </w:rPr>
            </w:pPr>
            <w:r>
              <w:rPr>
                <w:sz w:val="20"/>
              </w:rPr>
              <w:t>v. Georgia</w:t>
            </w:r>
          </w:p>
        </w:tc>
        <w:tc>
          <w:tcPr>
            <w:tcW w:w="2266" w:type="dxa"/>
          </w:tcPr>
          <w:p w:rsidR="0000741C" w:rsidRDefault="0000741C">
            <w:pPr>
              <w:pStyle w:val="TableParagraph"/>
              <w:rPr>
                <w:sz w:val="18"/>
              </w:rPr>
            </w:pPr>
          </w:p>
        </w:tc>
        <w:tc>
          <w:tcPr>
            <w:tcW w:w="2391" w:type="dxa"/>
          </w:tcPr>
          <w:p w:rsidR="0000741C" w:rsidRDefault="0000741C">
            <w:pPr>
              <w:pStyle w:val="TableParagraph"/>
              <w:rPr>
                <w:sz w:val="18"/>
              </w:rPr>
            </w:pPr>
          </w:p>
        </w:tc>
        <w:tc>
          <w:tcPr>
            <w:tcW w:w="2163" w:type="dxa"/>
          </w:tcPr>
          <w:p w:rsidR="0000741C" w:rsidRDefault="0000741C">
            <w:pPr>
              <w:pStyle w:val="TableParagraph"/>
              <w:rPr>
                <w:sz w:val="18"/>
              </w:rPr>
            </w:pPr>
          </w:p>
        </w:tc>
        <w:tc>
          <w:tcPr>
            <w:tcW w:w="2065" w:type="dxa"/>
          </w:tcPr>
          <w:p w:rsidR="0000741C" w:rsidRDefault="0000741C">
            <w:pPr>
              <w:pStyle w:val="TableParagraph"/>
              <w:rPr>
                <w:sz w:val="18"/>
              </w:rPr>
            </w:pPr>
          </w:p>
        </w:tc>
      </w:tr>
    </w:tbl>
    <w:p w:rsidR="0000741C" w:rsidRDefault="0000741C">
      <w:pPr>
        <w:pStyle w:val="BodyText"/>
        <w:rPr>
          <w:sz w:val="20"/>
        </w:rPr>
      </w:pPr>
    </w:p>
    <w:p w:rsidR="0000741C" w:rsidRDefault="00310E9E">
      <w:pPr>
        <w:tabs>
          <w:tab w:val="left" w:pos="2416"/>
        </w:tabs>
        <w:spacing w:before="1"/>
        <w:ind w:left="1180" w:right="584"/>
        <w:rPr>
          <w:b/>
          <w:sz w:val="20"/>
        </w:rPr>
      </w:pPr>
      <w:r>
        <w:rPr>
          <w:b/>
          <w:sz w:val="20"/>
        </w:rPr>
        <w:t>Between Washington and Jefferson, the new country continued to grow and develop – politically, economically</w:t>
      </w:r>
      <w:r>
        <w:rPr>
          <w:b/>
          <w:spacing w:val="-20"/>
          <w:sz w:val="20"/>
        </w:rPr>
        <w:t xml:space="preserve"> </w:t>
      </w:r>
      <w:r>
        <w:rPr>
          <w:b/>
          <w:sz w:val="20"/>
        </w:rPr>
        <w:t>and socially.</w:t>
      </w:r>
      <w:r>
        <w:rPr>
          <w:b/>
          <w:sz w:val="20"/>
        </w:rPr>
        <w:tab/>
        <w:t>List 8 ways the new republic grew and</w:t>
      </w:r>
      <w:r>
        <w:rPr>
          <w:b/>
          <w:spacing w:val="-1"/>
          <w:sz w:val="20"/>
        </w:rPr>
        <w:t xml:space="preserve"> </w:t>
      </w:r>
      <w:r>
        <w:rPr>
          <w:b/>
          <w:sz w:val="20"/>
        </w:rPr>
        <w:t>changed:</w:t>
      </w:r>
    </w:p>
    <w:p w:rsidR="0000741C" w:rsidRDefault="0000741C">
      <w:pPr>
        <w:rPr>
          <w:sz w:val="20"/>
        </w:rPr>
        <w:sectPr w:rsidR="0000741C">
          <w:pgSz w:w="12240" w:h="15840"/>
          <w:pgMar w:top="920" w:right="420" w:bottom="980" w:left="260" w:header="0" w:footer="709" w:gutter="0"/>
          <w:cols w:space="720"/>
        </w:sectPr>
      </w:pPr>
    </w:p>
    <w:p w:rsidR="0000741C" w:rsidRDefault="00310E9E">
      <w:pPr>
        <w:spacing w:before="62"/>
        <w:ind w:left="1180"/>
        <w:rPr>
          <w:sz w:val="20"/>
        </w:rPr>
      </w:pPr>
      <w:r>
        <w:rPr>
          <w:sz w:val="20"/>
        </w:rPr>
        <w:lastRenderedPageBreak/>
        <w:t>1.</w:t>
      </w:r>
    </w:p>
    <w:p w:rsidR="0000741C" w:rsidRDefault="00310E9E">
      <w:pPr>
        <w:spacing w:before="116"/>
        <w:ind w:left="1180"/>
        <w:rPr>
          <w:sz w:val="20"/>
        </w:rPr>
      </w:pPr>
      <w:r>
        <w:rPr>
          <w:sz w:val="20"/>
        </w:rPr>
        <w:t>2.</w:t>
      </w:r>
    </w:p>
    <w:p w:rsidR="0000741C" w:rsidRDefault="00310E9E">
      <w:pPr>
        <w:spacing w:before="113"/>
        <w:ind w:left="1180"/>
        <w:rPr>
          <w:sz w:val="20"/>
        </w:rPr>
      </w:pPr>
      <w:r>
        <w:rPr>
          <w:sz w:val="20"/>
        </w:rPr>
        <w:t>3.</w:t>
      </w:r>
    </w:p>
    <w:p w:rsidR="0000741C" w:rsidRDefault="00310E9E">
      <w:pPr>
        <w:spacing w:before="116"/>
        <w:ind w:left="1180"/>
        <w:rPr>
          <w:sz w:val="20"/>
        </w:rPr>
      </w:pPr>
      <w:r>
        <w:rPr>
          <w:sz w:val="20"/>
        </w:rPr>
        <w:t>4.</w:t>
      </w:r>
    </w:p>
    <w:p w:rsidR="0000741C" w:rsidRDefault="00310E9E">
      <w:pPr>
        <w:spacing w:before="115"/>
        <w:ind w:left="1180"/>
        <w:rPr>
          <w:sz w:val="20"/>
        </w:rPr>
      </w:pPr>
      <w:r>
        <w:rPr>
          <w:sz w:val="20"/>
        </w:rPr>
        <w:t>5.</w:t>
      </w:r>
    </w:p>
    <w:p w:rsidR="0000741C" w:rsidRDefault="00310E9E">
      <w:pPr>
        <w:spacing w:before="116"/>
        <w:ind w:left="1180"/>
        <w:rPr>
          <w:sz w:val="20"/>
        </w:rPr>
      </w:pPr>
      <w:r>
        <w:rPr>
          <w:sz w:val="20"/>
        </w:rPr>
        <w:t>6.</w:t>
      </w:r>
    </w:p>
    <w:p w:rsidR="0000741C" w:rsidRDefault="00310E9E">
      <w:pPr>
        <w:spacing w:before="113"/>
        <w:ind w:left="1180"/>
        <w:rPr>
          <w:sz w:val="20"/>
        </w:rPr>
      </w:pPr>
      <w:r>
        <w:rPr>
          <w:sz w:val="20"/>
        </w:rPr>
        <w:t>7.</w:t>
      </w:r>
    </w:p>
    <w:p w:rsidR="0000741C" w:rsidRDefault="00310E9E">
      <w:pPr>
        <w:spacing w:before="116"/>
        <w:ind w:left="1180"/>
        <w:rPr>
          <w:sz w:val="20"/>
        </w:rPr>
      </w:pPr>
      <w:r>
        <w:rPr>
          <w:sz w:val="20"/>
        </w:rPr>
        <w:t>8.</w:t>
      </w:r>
    </w:p>
    <w:p w:rsidR="0000741C" w:rsidRDefault="0000741C">
      <w:pPr>
        <w:pStyle w:val="BodyText"/>
      </w:pPr>
    </w:p>
    <w:p w:rsidR="0000741C" w:rsidRDefault="0000741C">
      <w:pPr>
        <w:pStyle w:val="BodyText"/>
        <w:spacing w:before="3"/>
        <w:rPr>
          <w:sz w:val="18"/>
        </w:rPr>
      </w:pPr>
    </w:p>
    <w:p w:rsidR="0000741C" w:rsidRDefault="00310E9E">
      <w:pPr>
        <w:ind w:left="1180"/>
        <w:rPr>
          <w:b/>
          <w:sz w:val="20"/>
        </w:rPr>
      </w:pPr>
      <w:r>
        <w:rPr>
          <w:b/>
          <w:sz w:val="20"/>
        </w:rPr>
        <w:t>Change can be good, but there can be conflict also. What are 4 ways the new republic saw an increase in conflict:</w:t>
      </w:r>
    </w:p>
    <w:p w:rsidR="0000741C" w:rsidRDefault="00310E9E">
      <w:pPr>
        <w:spacing w:before="111"/>
        <w:ind w:left="1180"/>
        <w:rPr>
          <w:sz w:val="20"/>
        </w:rPr>
      </w:pPr>
      <w:r>
        <w:rPr>
          <w:sz w:val="20"/>
        </w:rPr>
        <w:t>1.</w:t>
      </w:r>
    </w:p>
    <w:p w:rsidR="0000741C" w:rsidRDefault="00310E9E">
      <w:pPr>
        <w:spacing w:before="116"/>
        <w:ind w:left="1180"/>
        <w:rPr>
          <w:sz w:val="20"/>
        </w:rPr>
      </w:pPr>
      <w:r>
        <w:rPr>
          <w:sz w:val="20"/>
        </w:rPr>
        <w:t>2.</w:t>
      </w:r>
    </w:p>
    <w:p w:rsidR="0000741C" w:rsidRDefault="00310E9E">
      <w:pPr>
        <w:spacing w:before="116"/>
        <w:ind w:left="1180"/>
        <w:rPr>
          <w:sz w:val="20"/>
        </w:rPr>
      </w:pPr>
      <w:r>
        <w:rPr>
          <w:sz w:val="20"/>
        </w:rPr>
        <w:t>3.</w:t>
      </w:r>
    </w:p>
    <w:p w:rsidR="0000741C" w:rsidRDefault="00310E9E">
      <w:pPr>
        <w:spacing w:before="113"/>
        <w:ind w:left="1180"/>
        <w:rPr>
          <w:sz w:val="20"/>
        </w:rPr>
      </w:pPr>
      <w:r>
        <w:rPr>
          <w:w w:val="99"/>
          <w:sz w:val="20"/>
        </w:rPr>
        <w:t>4</w:t>
      </w:r>
    </w:p>
    <w:p w:rsidR="0000741C" w:rsidRDefault="0000741C">
      <w:pPr>
        <w:pStyle w:val="BodyText"/>
      </w:pPr>
    </w:p>
    <w:p w:rsidR="0000741C" w:rsidRDefault="0000741C">
      <w:pPr>
        <w:pStyle w:val="BodyText"/>
      </w:pPr>
    </w:p>
    <w:p w:rsidR="0000741C" w:rsidRDefault="0000741C">
      <w:pPr>
        <w:pStyle w:val="BodyText"/>
      </w:pPr>
    </w:p>
    <w:p w:rsidR="0000741C" w:rsidRDefault="0000741C">
      <w:pPr>
        <w:pStyle w:val="BodyText"/>
      </w:pPr>
    </w:p>
    <w:p w:rsidR="0000741C" w:rsidRDefault="0000741C">
      <w:pPr>
        <w:pStyle w:val="BodyText"/>
      </w:pPr>
    </w:p>
    <w:p w:rsidR="0000741C" w:rsidRDefault="0000741C">
      <w:pPr>
        <w:pStyle w:val="BodyText"/>
        <w:spacing w:before="1"/>
        <w:rPr>
          <w:sz w:val="30"/>
        </w:rPr>
      </w:pPr>
    </w:p>
    <w:p w:rsidR="0000741C" w:rsidRDefault="00310E9E">
      <w:pPr>
        <w:ind w:left="1180"/>
        <w:rPr>
          <w:sz w:val="20"/>
        </w:rPr>
      </w:pPr>
      <w:r>
        <w:rPr>
          <w:sz w:val="20"/>
        </w:rPr>
        <w:t>Jefferson’s foreign policy did not go according to plan. He was forced to face the growing problems in Europe and Northern Africa.</w:t>
      </w:r>
    </w:p>
    <w:p w:rsidR="0000741C" w:rsidRDefault="0000741C">
      <w:pPr>
        <w:pStyle w:val="BodyText"/>
        <w:spacing w:before="10"/>
        <w:rPr>
          <w:sz w:val="19"/>
        </w:rPr>
      </w:pPr>
    </w:p>
    <w:p w:rsidR="0000741C" w:rsidRDefault="00310E9E">
      <w:pPr>
        <w:spacing w:before="1"/>
        <w:ind w:left="1180"/>
        <w:rPr>
          <w:sz w:val="20"/>
        </w:rPr>
      </w:pPr>
      <w:r>
        <w:rPr>
          <w:sz w:val="20"/>
        </w:rPr>
        <w:t>Who were the Barbary Pirates?</w:t>
      </w:r>
    </w:p>
    <w:p w:rsidR="0000741C" w:rsidRDefault="0000741C">
      <w:pPr>
        <w:pStyle w:val="BodyText"/>
        <w:spacing w:before="1"/>
        <w:rPr>
          <w:sz w:val="20"/>
        </w:rPr>
      </w:pPr>
    </w:p>
    <w:p w:rsidR="0000741C" w:rsidRDefault="00310E9E">
      <w:pPr>
        <w:ind w:left="1180"/>
        <w:rPr>
          <w:sz w:val="20"/>
        </w:rPr>
      </w:pPr>
      <w:r>
        <w:rPr>
          <w:sz w:val="20"/>
        </w:rPr>
        <w:t>What did they do? How did previous administrations handle this problem? What did Jefferson do?</w:t>
      </w:r>
    </w:p>
    <w:p w:rsidR="0000741C" w:rsidRDefault="0000741C">
      <w:pPr>
        <w:pStyle w:val="BodyText"/>
      </w:pPr>
    </w:p>
    <w:p w:rsidR="0000741C" w:rsidRDefault="0000741C">
      <w:pPr>
        <w:pStyle w:val="BodyText"/>
        <w:spacing w:before="10"/>
        <w:rPr>
          <w:sz w:val="17"/>
        </w:rPr>
      </w:pPr>
    </w:p>
    <w:p w:rsidR="0000741C" w:rsidRDefault="00310E9E">
      <w:pPr>
        <w:ind w:left="1180" w:right="4684"/>
        <w:rPr>
          <w:sz w:val="20"/>
        </w:rPr>
      </w:pPr>
      <w:r>
        <w:rPr>
          <w:sz w:val="20"/>
        </w:rPr>
        <w:t>Explain the cause and effect of the Chesapeake – Leopard</w:t>
      </w:r>
      <w:r>
        <w:rPr>
          <w:spacing w:val="-19"/>
          <w:sz w:val="20"/>
        </w:rPr>
        <w:t xml:space="preserve"> </w:t>
      </w:r>
      <w:r>
        <w:rPr>
          <w:sz w:val="20"/>
        </w:rPr>
        <w:t>Affair: Causes:</w:t>
      </w:r>
    </w:p>
    <w:p w:rsidR="0000741C" w:rsidRDefault="0000741C">
      <w:pPr>
        <w:pStyle w:val="BodyText"/>
      </w:pPr>
    </w:p>
    <w:p w:rsidR="0000741C" w:rsidRDefault="0000741C">
      <w:pPr>
        <w:pStyle w:val="BodyText"/>
        <w:spacing w:before="2"/>
        <w:rPr>
          <w:sz w:val="18"/>
        </w:rPr>
      </w:pPr>
    </w:p>
    <w:p w:rsidR="0000741C" w:rsidRPr="008B5DC1" w:rsidRDefault="00310E9E" w:rsidP="008B5DC1">
      <w:pPr>
        <w:ind w:left="1180"/>
        <w:rPr>
          <w:sz w:val="20"/>
        </w:rPr>
      </w:pPr>
      <w:r>
        <w:rPr>
          <w:sz w:val="20"/>
        </w:rPr>
        <w:t>Effects:</w:t>
      </w:r>
    </w:p>
    <w:p w:rsidR="0000741C" w:rsidRDefault="0000741C">
      <w:pPr>
        <w:pStyle w:val="BodyText"/>
        <w:spacing w:before="2"/>
        <w:rPr>
          <w:sz w:val="18"/>
        </w:rPr>
      </w:pPr>
    </w:p>
    <w:p w:rsidR="0000741C" w:rsidRDefault="008B5DC1">
      <w:pPr>
        <w:ind w:left="3323" w:right="3164"/>
        <w:jc w:val="center"/>
        <w:rPr>
          <w:b/>
          <w:sz w:val="32"/>
        </w:rPr>
      </w:pPr>
      <w:r>
        <w:rPr>
          <w:b/>
          <w:sz w:val="32"/>
        </w:rPr>
        <w:t>HIPP</w:t>
      </w:r>
      <w:r w:rsidR="00310E9E">
        <w:rPr>
          <w:b/>
          <w:sz w:val="32"/>
        </w:rPr>
        <w:t xml:space="preserve"> TIME!!</w:t>
      </w:r>
    </w:p>
    <w:p w:rsidR="0000741C" w:rsidRDefault="008B5DC1">
      <w:pPr>
        <w:pStyle w:val="BodyText"/>
        <w:spacing w:before="10"/>
        <w:rPr>
          <w:b/>
          <w:sz w:val="16"/>
        </w:rPr>
      </w:pPr>
      <w:r>
        <w:rPr>
          <w:noProof/>
          <w:sz w:val="16"/>
          <w:lang w:bidi="ar-SA"/>
        </w:rPr>
        <w:drawing>
          <wp:anchor distT="0" distB="0" distL="114300" distR="114300" simplePos="0" relativeHeight="251716096" behindDoc="0" locked="0" layoutInCell="1" allowOverlap="1">
            <wp:simplePos x="0" y="0"/>
            <wp:positionH relativeFrom="column">
              <wp:posOffset>425450</wp:posOffset>
            </wp:positionH>
            <wp:positionV relativeFrom="paragraph">
              <wp:posOffset>276860</wp:posOffset>
            </wp:positionV>
            <wp:extent cx="3030220" cy="2182495"/>
            <wp:effectExtent l="0" t="0" r="0" b="0"/>
            <wp:wrapThrough wrapText="bothSides">
              <wp:wrapPolygon edited="0">
                <wp:start x="0" y="0"/>
                <wp:lineTo x="0" y="21493"/>
                <wp:lineTo x="21455" y="21493"/>
                <wp:lineTo x="2145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0220" cy="2182495"/>
                    </a:xfrm>
                    <a:prstGeom prst="rect">
                      <a:avLst/>
                    </a:prstGeom>
                    <a:noFill/>
                  </pic:spPr>
                </pic:pic>
              </a:graphicData>
            </a:graphic>
          </wp:anchor>
        </w:drawing>
      </w:r>
      <w:r w:rsidR="00310E9E">
        <w:pict>
          <v:group id="_x0000_s1058" style="position:absolute;margin-left:31.5pt;margin-top:11.65pt;width:544.6pt;height:189.95pt;z-index:-251646976;mso-wrap-distance-left:0;mso-wrap-distance-right:0;mso-position-horizontal-relative:page;mso-position-vertical-relative:text" coordorigin="1440,233" coordsize="10082,3011">
            <v:rect id="_x0000_s1077" style="position:absolute;left:1440;top:233;width:10;height:10" fillcolor="black" stroked="f"/>
            <v:rect id="_x0000_s1076" style="position:absolute;left:1440;top:233;width:10;height:10" fillcolor="black" stroked="f"/>
            <v:line id="_x0000_s1075" style="position:absolute" from="1450,238" to="6430,238" strokeweight=".16936mm"/>
            <v:rect id="_x0000_s1074" style="position:absolute;left:6430;top:233;width:10;height:10" fillcolor="black" stroked="f"/>
            <v:line id="_x0000_s1073" style="position:absolute" from="6440,238" to="11512,238" strokeweight=".16936mm"/>
            <v:rect id="_x0000_s1072" style="position:absolute;left:11512;top:233;width:10;height:10" fillcolor="black" stroked="f"/>
            <v:rect id="_x0000_s1071" style="position:absolute;left:11512;top:233;width:10;height:10" fillcolor="black" stroked="f"/>
            <v:line id="_x0000_s1070" style="position:absolute" from="1445,243" to="1445,3234" strokeweight=".48pt"/>
            <v:rect id="_x0000_s1069" style="position:absolute;left:1440;top:3233;width:10;height:10" fillcolor="black" stroked="f"/>
            <v:rect id="_x0000_s1068" style="position:absolute;left:1440;top:3233;width:10;height:10" fillcolor="black" stroked="f"/>
            <v:line id="_x0000_s1067" style="position:absolute" from="1450,3239" to="6430,3239" strokeweight=".48pt"/>
            <v:line id="_x0000_s1066" style="position:absolute" from="6435,243" to="6435,3234" strokeweight=".48pt"/>
            <v:rect id="_x0000_s1065" style="position:absolute;left:6430;top:3233;width:10;height:10" fillcolor="black" stroked="f"/>
            <v:line id="_x0000_s1064" style="position:absolute" from="6440,3239" to="11512,3239" strokeweight=".48pt"/>
            <v:line id="_x0000_s1063" style="position:absolute" from="11517,243" to="11517,3234" strokeweight=".48pt"/>
            <v:rect id="_x0000_s1062" style="position:absolute;left:11512;top:3233;width:10;height:10" fillcolor="black" stroked="f"/>
            <v:rect id="_x0000_s1061" style="position:absolute;left:11512;top:3233;width:10;height:10" fillcolor="black" stroked="f"/>
            <v:shape id="_x0000_s1060" type="#_x0000_t202" style="position:absolute;left:6543;top:1398;width:131;height:1140" filled="f" stroked="f">
              <v:textbox inset="0,0,0,0">
                <w:txbxContent>
                  <w:p w:rsidR="00310E9E" w:rsidRDefault="00310E9E">
                    <w:pPr>
                      <w:spacing w:line="477" w:lineRule="auto"/>
                      <w:ind w:right="-1"/>
                      <w:rPr>
                        <w:sz w:val="20"/>
                      </w:rPr>
                    </w:pPr>
                    <w:r>
                      <w:rPr>
                        <w:sz w:val="20"/>
                      </w:rPr>
                      <w:t>I P</w:t>
                    </w:r>
                  </w:p>
                  <w:p w:rsidR="00310E9E" w:rsidRDefault="00310E9E">
                    <w:pPr>
                      <w:rPr>
                        <w:sz w:val="20"/>
                      </w:rPr>
                    </w:pPr>
                    <w:r>
                      <w:rPr>
                        <w:w w:val="99"/>
                        <w:sz w:val="20"/>
                      </w:rPr>
                      <w:t>P</w:t>
                    </w:r>
                  </w:p>
                </w:txbxContent>
              </v:textbox>
            </v:shape>
            <v:shape id="_x0000_s1059" type="#_x0000_t202" style="position:absolute;left:6543;top:476;width:220;height:221" filled="f" stroked="f">
              <v:textbox inset="0,0,0,0">
                <w:txbxContent>
                  <w:p w:rsidR="00310E9E" w:rsidRDefault="00310E9E">
                    <w:pPr>
                      <w:spacing w:line="221" w:lineRule="exact"/>
                      <w:rPr>
                        <w:sz w:val="20"/>
                      </w:rPr>
                    </w:pPr>
                    <w:r>
                      <w:rPr>
                        <w:sz w:val="20"/>
                      </w:rPr>
                      <w:t>H:</w:t>
                    </w:r>
                  </w:p>
                </w:txbxContent>
              </v:textbox>
            </v:shape>
            <w10:wrap type="topAndBottom" anchorx="page"/>
          </v:group>
        </w:pict>
      </w:r>
    </w:p>
    <w:p w:rsidR="0000741C" w:rsidRDefault="0000741C">
      <w:pPr>
        <w:pStyle w:val="BodyText"/>
        <w:spacing w:before="7" w:after="1"/>
        <w:rPr>
          <w:b/>
          <w:sz w:val="19"/>
        </w:rPr>
      </w:pPr>
    </w:p>
    <w:tbl>
      <w:tblPr>
        <w:tblW w:w="0" w:type="auto"/>
        <w:tblInd w:w="1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72"/>
      </w:tblGrid>
      <w:tr w:rsidR="0000741C">
        <w:trPr>
          <w:trHeight w:val="2529"/>
        </w:trPr>
        <w:tc>
          <w:tcPr>
            <w:tcW w:w="10072" w:type="dxa"/>
          </w:tcPr>
          <w:p w:rsidR="0000741C" w:rsidRDefault="00310E9E">
            <w:pPr>
              <w:pStyle w:val="TableParagraph"/>
              <w:tabs>
                <w:tab w:val="left" w:pos="7783"/>
              </w:tabs>
              <w:spacing w:line="225" w:lineRule="exact"/>
              <w:ind w:left="107"/>
              <w:rPr>
                <w:sz w:val="20"/>
              </w:rPr>
            </w:pPr>
            <w:r>
              <w:rPr>
                <w:sz w:val="20"/>
              </w:rPr>
              <w:t>To what extent was Jefferson’s foreign policy successful in keeping the United</w:t>
            </w:r>
            <w:r>
              <w:rPr>
                <w:spacing w:val="-30"/>
                <w:sz w:val="20"/>
              </w:rPr>
              <w:t xml:space="preserve"> </w:t>
            </w:r>
            <w:r>
              <w:rPr>
                <w:sz w:val="20"/>
              </w:rPr>
              <w:t>States</w:t>
            </w:r>
            <w:r>
              <w:rPr>
                <w:spacing w:val="-1"/>
                <w:sz w:val="20"/>
              </w:rPr>
              <w:t xml:space="preserve"> </w:t>
            </w:r>
            <w:r>
              <w:rPr>
                <w:sz w:val="20"/>
              </w:rPr>
              <w:t>neural?</w:t>
            </w:r>
            <w:r>
              <w:rPr>
                <w:sz w:val="20"/>
              </w:rPr>
              <w:tab/>
              <w:t xml:space="preserve">Explain in </w:t>
            </w:r>
            <w:r>
              <w:rPr>
                <w:spacing w:val="3"/>
                <w:sz w:val="20"/>
              </w:rPr>
              <w:t>3-5</w:t>
            </w:r>
            <w:r>
              <w:rPr>
                <w:spacing w:val="-5"/>
                <w:sz w:val="20"/>
              </w:rPr>
              <w:t xml:space="preserve"> </w:t>
            </w:r>
            <w:r>
              <w:rPr>
                <w:sz w:val="20"/>
              </w:rPr>
              <w:t>sentences:</w:t>
            </w:r>
          </w:p>
        </w:tc>
      </w:tr>
      <w:tr w:rsidR="0000741C">
        <w:trPr>
          <w:trHeight w:val="2301"/>
        </w:trPr>
        <w:tc>
          <w:tcPr>
            <w:tcW w:w="10072" w:type="dxa"/>
          </w:tcPr>
          <w:p w:rsidR="0000741C" w:rsidRDefault="0000741C">
            <w:pPr>
              <w:pStyle w:val="TableParagraph"/>
              <w:spacing w:before="7"/>
              <w:rPr>
                <w:b/>
                <w:sz w:val="19"/>
              </w:rPr>
            </w:pPr>
          </w:p>
          <w:p w:rsidR="0000741C" w:rsidRDefault="00310E9E">
            <w:pPr>
              <w:pStyle w:val="TableParagraph"/>
              <w:ind w:left="107"/>
              <w:rPr>
                <w:sz w:val="20"/>
              </w:rPr>
            </w:pPr>
            <w:r>
              <w:rPr>
                <w:b/>
                <w:sz w:val="20"/>
              </w:rPr>
              <w:t xml:space="preserve">Look on page 137: </w:t>
            </w:r>
            <w:r>
              <w:rPr>
                <w:sz w:val="20"/>
              </w:rPr>
              <w:t>What does the graph show? Does this graph support your answer above? Explain in 3 sentences.</w:t>
            </w:r>
          </w:p>
        </w:tc>
      </w:tr>
    </w:tbl>
    <w:p w:rsidR="0000741C" w:rsidRDefault="0000741C">
      <w:pPr>
        <w:pStyle w:val="BodyText"/>
        <w:rPr>
          <w:b/>
          <w:sz w:val="20"/>
        </w:rPr>
      </w:pPr>
    </w:p>
    <w:p w:rsidR="0000741C" w:rsidRDefault="0000741C">
      <w:pPr>
        <w:pStyle w:val="BodyText"/>
        <w:spacing w:after="1"/>
        <w:rPr>
          <w:b/>
          <w:sz w:val="20"/>
        </w:rPr>
      </w:pPr>
    </w:p>
    <w:tbl>
      <w:tblPr>
        <w:tblW w:w="0" w:type="auto"/>
        <w:tblInd w:w="1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72"/>
      </w:tblGrid>
      <w:tr w:rsidR="0000741C">
        <w:trPr>
          <w:trHeight w:val="506"/>
        </w:trPr>
        <w:tc>
          <w:tcPr>
            <w:tcW w:w="10072" w:type="dxa"/>
            <w:shd w:val="clear" w:color="auto" w:fill="D9D9D9"/>
          </w:tcPr>
          <w:p w:rsidR="0000741C" w:rsidRDefault="0000741C">
            <w:pPr>
              <w:pStyle w:val="TableParagraph"/>
              <w:spacing w:before="8"/>
              <w:rPr>
                <w:b/>
                <w:sz w:val="21"/>
              </w:rPr>
            </w:pPr>
          </w:p>
          <w:p w:rsidR="0000741C" w:rsidRDefault="00310E9E">
            <w:pPr>
              <w:pStyle w:val="TableParagraph"/>
              <w:spacing w:before="1" w:line="236" w:lineRule="exact"/>
              <w:ind w:left="107"/>
              <w:rPr>
                <w:b/>
              </w:rPr>
            </w:pPr>
            <w:r>
              <w:rPr>
                <w:b/>
              </w:rPr>
              <w:t>James Madison’s Presidency</w:t>
            </w:r>
          </w:p>
        </w:tc>
      </w:tr>
      <w:tr w:rsidR="0000741C">
        <w:trPr>
          <w:trHeight w:val="2529"/>
        </w:trPr>
        <w:tc>
          <w:tcPr>
            <w:tcW w:w="10072" w:type="dxa"/>
            <w:shd w:val="clear" w:color="auto" w:fill="D9D9D9"/>
          </w:tcPr>
          <w:p w:rsidR="0000741C" w:rsidRDefault="0000741C">
            <w:pPr>
              <w:pStyle w:val="TableParagraph"/>
              <w:spacing w:before="8"/>
              <w:rPr>
                <w:b/>
                <w:sz w:val="21"/>
              </w:rPr>
            </w:pPr>
          </w:p>
          <w:p w:rsidR="0000741C" w:rsidRDefault="00310E9E">
            <w:pPr>
              <w:pStyle w:val="TableParagraph"/>
              <w:tabs>
                <w:tab w:val="left" w:pos="4937"/>
                <w:tab w:val="left" w:pos="5021"/>
              </w:tabs>
              <w:spacing w:before="1" w:line="480" w:lineRule="auto"/>
              <w:ind w:left="107" w:right="5038"/>
              <w:rPr>
                <w:b/>
              </w:rPr>
            </w:pPr>
            <w:r>
              <w:rPr>
                <w:b/>
              </w:rPr>
              <w:t>Years</w:t>
            </w:r>
            <w:r>
              <w:rPr>
                <w:b/>
                <w:spacing w:val="-4"/>
              </w:rPr>
              <w:t xml:space="preserve"> </w:t>
            </w:r>
            <w:r>
              <w:rPr>
                <w:b/>
              </w:rPr>
              <w:t xml:space="preserve">elected: </w:t>
            </w:r>
            <w:r>
              <w:rPr>
                <w:b/>
                <w:u w:val="single"/>
              </w:rPr>
              <w:t xml:space="preserve"> </w:t>
            </w:r>
            <w:r>
              <w:rPr>
                <w:b/>
                <w:u w:val="single"/>
              </w:rPr>
              <w:tab/>
            </w:r>
            <w:r>
              <w:rPr>
                <w:b/>
                <w:w w:val="21"/>
                <w:u w:val="single"/>
              </w:rPr>
              <w:t xml:space="preserve"> </w:t>
            </w:r>
            <w:r>
              <w:rPr>
                <w:b/>
              </w:rPr>
              <w:t xml:space="preserve">                                                        Years</w:t>
            </w:r>
            <w:r>
              <w:rPr>
                <w:b/>
                <w:spacing w:val="-2"/>
              </w:rPr>
              <w:t xml:space="preserve"> </w:t>
            </w:r>
            <w:r>
              <w:rPr>
                <w:b/>
              </w:rPr>
              <w:t xml:space="preserve">served: </w:t>
            </w:r>
            <w:r>
              <w:rPr>
                <w:b/>
                <w:u w:val="single"/>
              </w:rPr>
              <w:t xml:space="preserve"> </w:t>
            </w:r>
            <w:r>
              <w:rPr>
                <w:b/>
                <w:u w:val="single"/>
              </w:rPr>
              <w:tab/>
            </w:r>
            <w:r>
              <w:rPr>
                <w:b/>
                <w:u w:val="single"/>
              </w:rPr>
              <w:tab/>
            </w:r>
            <w:r>
              <w:rPr>
                <w:b/>
              </w:rPr>
              <w:t xml:space="preserve"> Political</w:t>
            </w:r>
            <w:r>
              <w:rPr>
                <w:b/>
                <w:spacing w:val="-8"/>
              </w:rPr>
              <w:t xml:space="preserve"> </w:t>
            </w:r>
            <w:r>
              <w:rPr>
                <w:b/>
              </w:rPr>
              <w:t xml:space="preserve">Party: </w:t>
            </w:r>
            <w:r>
              <w:rPr>
                <w:b/>
                <w:u w:val="single"/>
              </w:rPr>
              <w:t xml:space="preserve"> </w:t>
            </w:r>
            <w:r>
              <w:rPr>
                <w:b/>
                <w:u w:val="single"/>
              </w:rPr>
              <w:tab/>
            </w:r>
          </w:p>
          <w:p w:rsidR="0000741C" w:rsidRDefault="00310E9E">
            <w:pPr>
              <w:pStyle w:val="TableParagraph"/>
              <w:tabs>
                <w:tab w:val="left" w:pos="5946"/>
              </w:tabs>
              <w:spacing w:before="2"/>
              <w:ind w:left="107"/>
              <w:rPr>
                <w:b/>
              </w:rPr>
            </w:pPr>
            <w:r>
              <w:rPr>
                <w:b/>
              </w:rPr>
              <w:t>His time as President is</w:t>
            </w:r>
            <w:r>
              <w:rPr>
                <w:b/>
                <w:spacing w:val="-9"/>
              </w:rPr>
              <w:t xml:space="preserve"> </w:t>
            </w:r>
            <w:r>
              <w:rPr>
                <w:b/>
              </w:rPr>
              <w:t>known as:</w:t>
            </w:r>
            <w:r>
              <w:rPr>
                <w:b/>
                <w:u w:val="single"/>
              </w:rPr>
              <w:t xml:space="preserve"> </w:t>
            </w:r>
            <w:r>
              <w:rPr>
                <w:b/>
                <w:u w:val="single"/>
              </w:rPr>
              <w:tab/>
            </w:r>
            <w:r>
              <w:rPr>
                <w:b/>
              </w:rPr>
              <w:t>because:</w:t>
            </w:r>
          </w:p>
        </w:tc>
      </w:tr>
    </w:tbl>
    <w:p w:rsidR="0000741C" w:rsidRDefault="0000741C">
      <w:pPr>
        <w:pStyle w:val="BodyText"/>
        <w:spacing w:before="7"/>
        <w:rPr>
          <w:b/>
          <w:sz w:val="13"/>
        </w:rPr>
      </w:pPr>
    </w:p>
    <w:p w:rsidR="0000741C" w:rsidRDefault="00310E9E">
      <w:pPr>
        <w:spacing w:before="91"/>
        <w:ind w:left="1180"/>
        <w:rPr>
          <w:sz w:val="20"/>
        </w:rPr>
      </w:pPr>
      <w:r>
        <w:rPr>
          <w:sz w:val="20"/>
        </w:rPr>
        <w:t>European wars spills over to America – Again! The Napoleonic wars of Europe began in 1802 and lasted until 1815. Most Americans viewed its role in these war as neutral – yet still had to deal with conflicts from both France and England.</w:t>
      </w:r>
    </w:p>
    <w:p w:rsidR="0000741C" w:rsidRDefault="00310E9E" w:rsidP="008B5DC1">
      <w:pPr>
        <w:spacing w:before="1"/>
        <w:ind w:left="1180"/>
        <w:rPr>
          <w:sz w:val="20"/>
        </w:rPr>
      </w:pPr>
      <w:r>
        <w:rPr>
          <w:sz w:val="20"/>
        </w:rPr>
        <w:t>According to the terms of the Continental System - American ships that traded with Britain were sometimes stopped and</w:t>
      </w:r>
    </w:p>
    <w:p w:rsidR="008B5DC1" w:rsidRDefault="008B5DC1" w:rsidP="008B5DC1">
      <w:pPr>
        <w:spacing w:before="71"/>
        <w:ind w:left="1180"/>
        <w:rPr>
          <w:sz w:val="20"/>
        </w:rPr>
      </w:pPr>
      <w:proofErr w:type="gramStart"/>
      <w:r>
        <w:rPr>
          <w:sz w:val="20"/>
        </w:rPr>
        <w:t>seized</w:t>
      </w:r>
      <w:proofErr w:type="gramEnd"/>
      <w:r>
        <w:rPr>
          <w:sz w:val="20"/>
        </w:rPr>
        <w:t>. British ships seized other nations ships if they were caught trading with the French West Indies. The practice of IMPRESSMENT began to get Americans angry.</w:t>
      </w:r>
    </w:p>
    <w:p w:rsidR="008B5DC1" w:rsidRDefault="008B5DC1" w:rsidP="008B5DC1">
      <w:pPr>
        <w:pStyle w:val="BodyText"/>
        <w:spacing w:before="11"/>
        <w:rPr>
          <w:sz w:val="19"/>
        </w:rPr>
      </w:pPr>
    </w:p>
    <w:p w:rsidR="008B5DC1" w:rsidRDefault="008B5DC1" w:rsidP="008B5DC1">
      <w:pPr>
        <w:pStyle w:val="ListParagraph"/>
        <w:numPr>
          <w:ilvl w:val="0"/>
          <w:numId w:val="8"/>
        </w:numPr>
        <w:tabs>
          <w:tab w:val="left" w:pos="1230"/>
          <w:tab w:val="left" w:pos="1231"/>
          <w:tab w:val="left" w:pos="10751"/>
        </w:tabs>
        <w:ind w:hanging="360"/>
        <w:rPr>
          <w:rFonts w:ascii="Symbol" w:hAnsi="Symbol"/>
          <w:sz w:val="20"/>
        </w:rPr>
      </w:pPr>
      <w:r>
        <w:tab/>
      </w:r>
      <w:r>
        <w:rPr>
          <w:sz w:val="20"/>
        </w:rPr>
        <w:t>What is</w:t>
      </w:r>
      <w:r>
        <w:rPr>
          <w:spacing w:val="-11"/>
          <w:sz w:val="20"/>
        </w:rPr>
        <w:t xml:space="preserve"> </w:t>
      </w:r>
      <w:r>
        <w:rPr>
          <w:sz w:val="20"/>
        </w:rPr>
        <w:t xml:space="preserve">Impressment? </w:t>
      </w:r>
      <w:r>
        <w:rPr>
          <w:spacing w:val="2"/>
          <w:sz w:val="20"/>
        </w:rPr>
        <w:t xml:space="preserve"> </w:t>
      </w:r>
      <w:r>
        <w:rPr>
          <w:w w:val="99"/>
          <w:sz w:val="20"/>
          <w:u w:val="single"/>
        </w:rPr>
        <w:t xml:space="preserve"> </w:t>
      </w:r>
      <w:r>
        <w:rPr>
          <w:sz w:val="20"/>
          <w:u w:val="single"/>
        </w:rPr>
        <w:tab/>
      </w:r>
    </w:p>
    <w:p w:rsidR="008B5DC1" w:rsidRDefault="008B5DC1" w:rsidP="008B5DC1">
      <w:pPr>
        <w:pStyle w:val="BodyText"/>
        <w:rPr>
          <w:sz w:val="20"/>
        </w:rPr>
      </w:pPr>
    </w:p>
    <w:p w:rsidR="008B5DC1" w:rsidRDefault="008B5DC1" w:rsidP="008B5DC1">
      <w:pPr>
        <w:pStyle w:val="BodyText"/>
        <w:spacing w:before="1"/>
        <w:rPr>
          <w:sz w:val="20"/>
        </w:rPr>
      </w:pPr>
    </w:p>
    <w:p w:rsidR="008B5DC1" w:rsidRDefault="008B5DC1" w:rsidP="008B5DC1">
      <w:pPr>
        <w:tabs>
          <w:tab w:val="left" w:pos="8332"/>
          <w:tab w:val="left" w:pos="11107"/>
        </w:tabs>
        <w:ind w:left="1180" w:right="450"/>
        <w:rPr>
          <w:sz w:val="20"/>
        </w:rPr>
      </w:pPr>
      <w:r>
        <w:rPr>
          <w:sz w:val="20"/>
        </w:rPr>
        <w:t xml:space="preserve">Jefferson thought that economic pressure would cause the British and French to respect American ships, but it didn’t work. </w:t>
      </w:r>
    </w:p>
    <w:p w:rsidR="008B5DC1" w:rsidRDefault="008B5DC1" w:rsidP="008B5DC1">
      <w:pPr>
        <w:tabs>
          <w:tab w:val="left" w:pos="8332"/>
          <w:tab w:val="left" w:pos="11107"/>
        </w:tabs>
        <w:ind w:left="1180" w:right="450"/>
        <w:rPr>
          <w:sz w:val="20"/>
        </w:rPr>
      </w:pPr>
    </w:p>
    <w:p w:rsidR="008B5DC1" w:rsidRDefault="008B5DC1" w:rsidP="008B5DC1">
      <w:pPr>
        <w:tabs>
          <w:tab w:val="left" w:pos="8332"/>
          <w:tab w:val="left" w:pos="11107"/>
        </w:tabs>
        <w:ind w:left="1180" w:right="450"/>
        <w:rPr>
          <w:sz w:val="20"/>
        </w:rPr>
      </w:pPr>
      <w:r>
        <w:rPr>
          <w:sz w:val="20"/>
        </w:rPr>
        <w:t>Which part of the country began to fill the effects of the</w:t>
      </w:r>
      <w:r>
        <w:rPr>
          <w:spacing w:val="-24"/>
          <w:sz w:val="20"/>
        </w:rPr>
        <w:t xml:space="preserve"> </w:t>
      </w:r>
      <w:r>
        <w:rPr>
          <w:sz w:val="20"/>
        </w:rPr>
        <w:t>Embargo first?</w:t>
      </w:r>
      <w:r>
        <w:rPr>
          <w:sz w:val="20"/>
          <w:u w:val="single"/>
        </w:rPr>
        <w:t xml:space="preserve"> </w:t>
      </w:r>
      <w:r>
        <w:rPr>
          <w:sz w:val="20"/>
          <w:u w:val="single"/>
        </w:rPr>
        <w:tab/>
      </w:r>
      <w:r>
        <w:rPr>
          <w:sz w:val="20"/>
        </w:rPr>
        <w:t>Why?</w:t>
      </w:r>
      <w:r>
        <w:rPr>
          <w:spacing w:val="2"/>
          <w:sz w:val="20"/>
        </w:rPr>
        <w:t xml:space="preserve"> </w:t>
      </w:r>
      <w:r>
        <w:rPr>
          <w:w w:val="99"/>
          <w:sz w:val="20"/>
          <w:u w:val="single"/>
        </w:rPr>
        <w:t xml:space="preserve"> </w:t>
      </w:r>
      <w:r>
        <w:rPr>
          <w:sz w:val="20"/>
          <w:u w:val="single"/>
        </w:rPr>
        <w:tab/>
      </w:r>
    </w:p>
    <w:p w:rsidR="008B5DC1" w:rsidRDefault="008B5DC1" w:rsidP="008B5DC1">
      <w:pPr>
        <w:pStyle w:val="BodyText"/>
        <w:rPr>
          <w:sz w:val="12"/>
        </w:rPr>
      </w:pPr>
    </w:p>
    <w:p w:rsidR="008B5DC1" w:rsidRDefault="008B5DC1" w:rsidP="008B5DC1">
      <w:pPr>
        <w:spacing w:before="91"/>
        <w:ind w:left="1180"/>
        <w:rPr>
          <w:sz w:val="20"/>
        </w:rPr>
      </w:pPr>
      <w:r>
        <w:rPr>
          <w:sz w:val="20"/>
        </w:rPr>
        <w:t>Enter Madison: When James Madison took office, he replaced the hated embargo act with the Non-Intercourse Act, which</w:t>
      </w:r>
    </w:p>
    <w:p w:rsidR="008B5DC1" w:rsidRDefault="008B5DC1" w:rsidP="008B5DC1">
      <w:pPr>
        <w:tabs>
          <w:tab w:val="left" w:pos="8173"/>
          <w:tab w:val="left" w:pos="10835"/>
        </w:tabs>
        <w:ind w:left="1180" w:right="722"/>
        <w:rPr>
          <w:w w:val="99"/>
          <w:sz w:val="20"/>
          <w:u w:val="single"/>
        </w:rPr>
      </w:pPr>
    </w:p>
    <w:p w:rsidR="008B5DC1" w:rsidRDefault="008B5DC1" w:rsidP="008B5DC1">
      <w:pPr>
        <w:tabs>
          <w:tab w:val="left" w:pos="8173"/>
          <w:tab w:val="left" w:pos="10835"/>
        </w:tabs>
        <w:ind w:left="1180" w:right="722"/>
        <w:rPr>
          <w:sz w:val="20"/>
        </w:rPr>
      </w:pPr>
      <w:r>
        <w:rPr>
          <w:w w:val="99"/>
          <w:sz w:val="20"/>
          <w:u w:val="single"/>
        </w:rPr>
        <w:t xml:space="preserve"> </w:t>
      </w:r>
      <w:r>
        <w:rPr>
          <w:sz w:val="20"/>
          <w:u w:val="single"/>
        </w:rPr>
        <w:tab/>
      </w:r>
      <w:r>
        <w:rPr>
          <w:sz w:val="20"/>
        </w:rPr>
        <w:t xml:space="preserve">. Eventually this act was also </w:t>
      </w:r>
    </w:p>
    <w:p w:rsidR="008B5DC1" w:rsidRDefault="008B5DC1" w:rsidP="008B5DC1">
      <w:pPr>
        <w:tabs>
          <w:tab w:val="left" w:pos="8173"/>
          <w:tab w:val="left" w:pos="10835"/>
        </w:tabs>
        <w:ind w:left="1180" w:right="722"/>
        <w:rPr>
          <w:sz w:val="20"/>
        </w:rPr>
        <w:sectPr w:rsidR="008B5DC1">
          <w:pgSz w:w="12240" w:h="15840"/>
          <w:pgMar w:top="1000" w:right="420" w:bottom="980" w:left="260" w:header="0" w:footer="709" w:gutter="0"/>
          <w:cols w:space="720"/>
        </w:sectPr>
      </w:pPr>
      <w:proofErr w:type="gramStart"/>
      <w:r>
        <w:rPr>
          <w:sz w:val="20"/>
        </w:rPr>
        <w:t>replaced</w:t>
      </w:r>
      <w:proofErr w:type="gramEnd"/>
      <w:r>
        <w:rPr>
          <w:sz w:val="20"/>
        </w:rPr>
        <w:t xml:space="preserve"> with Macon’s Bill #2</w:t>
      </w:r>
      <w:r>
        <w:rPr>
          <w:spacing w:val="-13"/>
          <w:sz w:val="20"/>
        </w:rPr>
        <w:t xml:space="preserve"> </w:t>
      </w:r>
      <w:r>
        <w:rPr>
          <w:sz w:val="20"/>
        </w:rPr>
        <w:t>which</w:t>
      </w:r>
      <w:r>
        <w:rPr>
          <w:spacing w:val="-1"/>
          <w:sz w:val="20"/>
        </w:rPr>
        <w:t xml:space="preserve"> </w:t>
      </w:r>
      <w:r>
        <w:rPr>
          <w:w w:val="99"/>
          <w:sz w:val="20"/>
          <w:u w:val="single"/>
        </w:rPr>
        <w:t xml:space="preserve"> </w:t>
      </w:r>
      <w:r>
        <w:rPr>
          <w:sz w:val="20"/>
          <w:u w:val="single"/>
        </w:rPr>
        <w:tab/>
      </w:r>
      <w:r>
        <w:rPr>
          <w:sz w:val="20"/>
          <w:u w:val="single"/>
        </w:rPr>
        <w:tab/>
      </w:r>
    </w:p>
    <w:p w:rsidR="0000741C" w:rsidRDefault="00310E9E">
      <w:pPr>
        <w:ind w:left="460" w:right="396"/>
        <w:rPr>
          <w:sz w:val="20"/>
        </w:rPr>
      </w:pPr>
      <w:r>
        <w:rPr>
          <w:sz w:val="20"/>
        </w:rPr>
        <w:lastRenderedPageBreak/>
        <w:t>In APUSH classes, we rarely have time to really go deep into the wars, therefore the rule of thumb is to always know the cause and effects:</w:t>
      </w:r>
    </w:p>
    <w:p w:rsidR="0000741C" w:rsidRDefault="0000741C">
      <w:pPr>
        <w:pStyle w:val="BodyText"/>
        <w:spacing w:before="5"/>
        <w:rPr>
          <w:sz w:val="20"/>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7"/>
        <w:gridCol w:w="1439"/>
        <w:gridCol w:w="5396"/>
      </w:tblGrid>
      <w:tr w:rsidR="0000741C">
        <w:trPr>
          <w:trHeight w:val="415"/>
        </w:trPr>
        <w:tc>
          <w:tcPr>
            <w:tcW w:w="3957" w:type="dxa"/>
            <w:tcBorders>
              <w:right w:val="nil"/>
            </w:tcBorders>
            <w:shd w:val="clear" w:color="auto" w:fill="D9D9D9"/>
          </w:tcPr>
          <w:p w:rsidR="0000741C" w:rsidRDefault="00310E9E">
            <w:pPr>
              <w:pStyle w:val="TableParagraph"/>
              <w:spacing w:line="395" w:lineRule="exact"/>
              <w:ind w:left="1800"/>
              <w:rPr>
                <w:b/>
                <w:sz w:val="36"/>
              </w:rPr>
            </w:pPr>
            <w:r>
              <w:rPr>
                <w:b/>
                <w:sz w:val="36"/>
              </w:rPr>
              <w:t>War of 1812:</w:t>
            </w:r>
          </w:p>
        </w:tc>
        <w:tc>
          <w:tcPr>
            <w:tcW w:w="6835" w:type="dxa"/>
            <w:gridSpan w:val="2"/>
            <w:tcBorders>
              <w:left w:val="nil"/>
            </w:tcBorders>
            <w:shd w:val="clear" w:color="auto" w:fill="D9D9D9"/>
          </w:tcPr>
          <w:p w:rsidR="0000741C" w:rsidRDefault="00310E9E">
            <w:pPr>
              <w:pStyle w:val="TableParagraph"/>
              <w:spacing w:line="395" w:lineRule="exact"/>
              <w:ind w:left="138"/>
              <w:rPr>
                <w:b/>
                <w:sz w:val="36"/>
              </w:rPr>
            </w:pPr>
            <w:r>
              <w:rPr>
                <w:b/>
                <w:sz w:val="36"/>
              </w:rPr>
              <w:t>It was always about RESPECT!</w:t>
            </w:r>
          </w:p>
        </w:tc>
      </w:tr>
      <w:tr w:rsidR="0000741C">
        <w:trPr>
          <w:trHeight w:val="275"/>
        </w:trPr>
        <w:tc>
          <w:tcPr>
            <w:tcW w:w="5396" w:type="dxa"/>
            <w:gridSpan w:val="2"/>
          </w:tcPr>
          <w:p w:rsidR="0000741C" w:rsidRDefault="00310E9E">
            <w:pPr>
              <w:pStyle w:val="TableParagraph"/>
              <w:spacing w:line="256" w:lineRule="exact"/>
              <w:ind w:left="2133" w:right="2128"/>
              <w:jc w:val="center"/>
              <w:rPr>
                <w:b/>
                <w:sz w:val="24"/>
              </w:rPr>
            </w:pPr>
            <w:r>
              <w:rPr>
                <w:b/>
                <w:sz w:val="24"/>
              </w:rPr>
              <w:t>CAUSES</w:t>
            </w:r>
          </w:p>
        </w:tc>
        <w:tc>
          <w:tcPr>
            <w:tcW w:w="5396" w:type="dxa"/>
          </w:tcPr>
          <w:p w:rsidR="0000741C" w:rsidRDefault="00310E9E">
            <w:pPr>
              <w:pStyle w:val="TableParagraph"/>
              <w:spacing w:line="256" w:lineRule="exact"/>
              <w:ind w:left="2136" w:right="2128"/>
              <w:jc w:val="center"/>
              <w:rPr>
                <w:b/>
                <w:sz w:val="24"/>
              </w:rPr>
            </w:pPr>
            <w:r>
              <w:rPr>
                <w:b/>
                <w:sz w:val="24"/>
              </w:rPr>
              <w:t>EFFECTS</w:t>
            </w:r>
          </w:p>
        </w:tc>
      </w:tr>
      <w:tr w:rsidR="0000741C">
        <w:trPr>
          <w:trHeight w:val="574"/>
        </w:trPr>
        <w:tc>
          <w:tcPr>
            <w:tcW w:w="5396" w:type="dxa"/>
            <w:gridSpan w:val="2"/>
            <w:tcBorders>
              <w:bottom w:val="nil"/>
            </w:tcBorders>
          </w:tcPr>
          <w:p w:rsidR="0000741C" w:rsidRDefault="0000741C">
            <w:pPr>
              <w:pStyle w:val="TableParagraph"/>
              <w:spacing w:before="7"/>
              <w:rPr>
                <w:sz w:val="19"/>
              </w:rPr>
            </w:pPr>
          </w:p>
          <w:p w:rsidR="0000741C" w:rsidRDefault="00310E9E">
            <w:pPr>
              <w:pStyle w:val="TableParagraph"/>
              <w:ind w:left="107"/>
              <w:rPr>
                <w:sz w:val="20"/>
              </w:rPr>
            </w:pPr>
            <w:r>
              <w:rPr>
                <w:sz w:val="20"/>
              </w:rPr>
              <w:t>1.</w:t>
            </w:r>
          </w:p>
        </w:tc>
        <w:tc>
          <w:tcPr>
            <w:tcW w:w="5396" w:type="dxa"/>
            <w:tcBorders>
              <w:bottom w:val="nil"/>
            </w:tcBorders>
          </w:tcPr>
          <w:p w:rsidR="0000741C" w:rsidRDefault="0000741C">
            <w:pPr>
              <w:pStyle w:val="TableParagraph"/>
              <w:spacing w:before="7"/>
              <w:rPr>
                <w:sz w:val="19"/>
              </w:rPr>
            </w:pPr>
          </w:p>
          <w:p w:rsidR="0000741C" w:rsidRDefault="00310E9E">
            <w:pPr>
              <w:pStyle w:val="TableParagraph"/>
              <w:ind w:left="107"/>
              <w:rPr>
                <w:sz w:val="20"/>
              </w:rPr>
            </w:pPr>
            <w:r>
              <w:rPr>
                <w:sz w:val="20"/>
              </w:rPr>
              <w:t>1.</w:t>
            </w:r>
          </w:p>
        </w:tc>
      </w:tr>
      <w:tr w:rsidR="0000741C">
        <w:trPr>
          <w:trHeight w:val="459"/>
        </w:trPr>
        <w:tc>
          <w:tcPr>
            <w:tcW w:w="5396" w:type="dxa"/>
            <w:gridSpan w:val="2"/>
            <w:tcBorders>
              <w:top w:val="nil"/>
              <w:bottom w:val="nil"/>
            </w:tcBorders>
          </w:tcPr>
          <w:p w:rsidR="0000741C" w:rsidRDefault="00310E9E">
            <w:pPr>
              <w:pStyle w:val="TableParagraph"/>
              <w:spacing w:before="109"/>
              <w:ind w:left="107"/>
              <w:rPr>
                <w:sz w:val="20"/>
              </w:rPr>
            </w:pPr>
            <w:r>
              <w:rPr>
                <w:sz w:val="20"/>
              </w:rPr>
              <w:t>2.</w:t>
            </w:r>
          </w:p>
        </w:tc>
        <w:tc>
          <w:tcPr>
            <w:tcW w:w="5396" w:type="dxa"/>
            <w:tcBorders>
              <w:top w:val="nil"/>
              <w:bottom w:val="nil"/>
            </w:tcBorders>
          </w:tcPr>
          <w:p w:rsidR="0000741C" w:rsidRDefault="00310E9E">
            <w:pPr>
              <w:pStyle w:val="TableParagraph"/>
              <w:spacing w:before="109"/>
              <w:ind w:left="107"/>
              <w:rPr>
                <w:sz w:val="20"/>
              </w:rPr>
            </w:pPr>
            <w:r>
              <w:rPr>
                <w:sz w:val="20"/>
              </w:rPr>
              <w:t>2.</w:t>
            </w:r>
          </w:p>
        </w:tc>
      </w:tr>
      <w:tr w:rsidR="0000741C">
        <w:trPr>
          <w:trHeight w:val="460"/>
        </w:trPr>
        <w:tc>
          <w:tcPr>
            <w:tcW w:w="5396" w:type="dxa"/>
            <w:gridSpan w:val="2"/>
            <w:tcBorders>
              <w:top w:val="nil"/>
              <w:bottom w:val="nil"/>
            </w:tcBorders>
          </w:tcPr>
          <w:p w:rsidR="0000741C" w:rsidRDefault="00310E9E">
            <w:pPr>
              <w:pStyle w:val="TableParagraph"/>
              <w:spacing w:before="111"/>
              <w:ind w:left="107"/>
              <w:rPr>
                <w:sz w:val="20"/>
              </w:rPr>
            </w:pPr>
            <w:r>
              <w:rPr>
                <w:sz w:val="20"/>
              </w:rPr>
              <w:t>3.</w:t>
            </w:r>
          </w:p>
        </w:tc>
        <w:tc>
          <w:tcPr>
            <w:tcW w:w="5396" w:type="dxa"/>
            <w:tcBorders>
              <w:top w:val="nil"/>
              <w:bottom w:val="nil"/>
            </w:tcBorders>
          </w:tcPr>
          <w:p w:rsidR="0000741C" w:rsidRDefault="00310E9E">
            <w:pPr>
              <w:pStyle w:val="TableParagraph"/>
              <w:spacing w:before="111"/>
              <w:ind w:left="107"/>
              <w:rPr>
                <w:sz w:val="20"/>
              </w:rPr>
            </w:pPr>
            <w:r>
              <w:rPr>
                <w:sz w:val="20"/>
              </w:rPr>
              <w:t>3.</w:t>
            </w:r>
          </w:p>
        </w:tc>
      </w:tr>
      <w:tr w:rsidR="0000741C">
        <w:trPr>
          <w:trHeight w:val="459"/>
        </w:trPr>
        <w:tc>
          <w:tcPr>
            <w:tcW w:w="5396" w:type="dxa"/>
            <w:gridSpan w:val="2"/>
            <w:tcBorders>
              <w:top w:val="nil"/>
              <w:bottom w:val="nil"/>
            </w:tcBorders>
          </w:tcPr>
          <w:p w:rsidR="0000741C" w:rsidRDefault="00310E9E">
            <w:pPr>
              <w:pStyle w:val="TableParagraph"/>
              <w:spacing w:before="111"/>
              <w:ind w:left="107"/>
              <w:rPr>
                <w:sz w:val="20"/>
              </w:rPr>
            </w:pPr>
            <w:r>
              <w:rPr>
                <w:sz w:val="20"/>
              </w:rPr>
              <w:t>4.</w:t>
            </w:r>
          </w:p>
        </w:tc>
        <w:tc>
          <w:tcPr>
            <w:tcW w:w="5396" w:type="dxa"/>
            <w:tcBorders>
              <w:top w:val="nil"/>
              <w:bottom w:val="nil"/>
            </w:tcBorders>
          </w:tcPr>
          <w:p w:rsidR="0000741C" w:rsidRDefault="00310E9E">
            <w:pPr>
              <w:pStyle w:val="TableParagraph"/>
              <w:spacing w:before="111"/>
              <w:ind w:left="107"/>
              <w:rPr>
                <w:sz w:val="20"/>
              </w:rPr>
            </w:pPr>
            <w:r>
              <w:rPr>
                <w:sz w:val="20"/>
              </w:rPr>
              <w:t>4.</w:t>
            </w:r>
          </w:p>
        </w:tc>
      </w:tr>
      <w:tr w:rsidR="0000741C">
        <w:trPr>
          <w:trHeight w:val="1035"/>
        </w:trPr>
        <w:tc>
          <w:tcPr>
            <w:tcW w:w="5396" w:type="dxa"/>
            <w:gridSpan w:val="2"/>
            <w:tcBorders>
              <w:top w:val="nil"/>
            </w:tcBorders>
          </w:tcPr>
          <w:p w:rsidR="0000741C" w:rsidRDefault="00310E9E">
            <w:pPr>
              <w:pStyle w:val="TableParagraph"/>
              <w:spacing w:before="109"/>
              <w:ind w:left="107"/>
              <w:rPr>
                <w:sz w:val="20"/>
              </w:rPr>
            </w:pPr>
            <w:r>
              <w:rPr>
                <w:sz w:val="20"/>
              </w:rPr>
              <w:t>5.</w:t>
            </w:r>
          </w:p>
        </w:tc>
        <w:tc>
          <w:tcPr>
            <w:tcW w:w="5396" w:type="dxa"/>
            <w:tcBorders>
              <w:top w:val="nil"/>
            </w:tcBorders>
          </w:tcPr>
          <w:p w:rsidR="0000741C" w:rsidRDefault="00310E9E">
            <w:pPr>
              <w:pStyle w:val="TableParagraph"/>
              <w:spacing w:before="109"/>
              <w:ind w:left="107"/>
              <w:rPr>
                <w:sz w:val="20"/>
              </w:rPr>
            </w:pPr>
            <w:r>
              <w:rPr>
                <w:sz w:val="20"/>
              </w:rPr>
              <w:t>5.</w:t>
            </w:r>
          </w:p>
        </w:tc>
      </w:tr>
    </w:tbl>
    <w:p w:rsidR="0000741C" w:rsidRDefault="0000741C">
      <w:pPr>
        <w:pStyle w:val="BodyText"/>
        <w:spacing w:before="7"/>
        <w:rPr>
          <w:sz w:val="19"/>
        </w:rPr>
      </w:pPr>
    </w:p>
    <w:p w:rsidR="0000741C" w:rsidRDefault="00310E9E">
      <w:pPr>
        <w:pStyle w:val="ListParagraph"/>
        <w:numPr>
          <w:ilvl w:val="0"/>
          <w:numId w:val="8"/>
        </w:numPr>
        <w:tabs>
          <w:tab w:val="left" w:pos="1230"/>
          <w:tab w:val="left" w:pos="1231"/>
        </w:tabs>
        <w:ind w:hanging="360"/>
        <w:rPr>
          <w:rFonts w:ascii="Symbol" w:hAnsi="Symbol"/>
          <w:sz w:val="20"/>
        </w:rPr>
      </w:pPr>
      <w:r>
        <w:tab/>
      </w:r>
      <w:r>
        <w:rPr>
          <w:sz w:val="20"/>
        </w:rPr>
        <w:t>Was Madison’s foreign policy more successful than Jefferson’s? Why or why</w:t>
      </w:r>
      <w:r>
        <w:rPr>
          <w:spacing w:val="-8"/>
          <w:sz w:val="20"/>
        </w:rPr>
        <w:t xml:space="preserve"> </w:t>
      </w:r>
      <w:r>
        <w:rPr>
          <w:sz w:val="20"/>
        </w:rPr>
        <w:t>not?</w:t>
      </w:r>
    </w:p>
    <w:p w:rsidR="0000741C" w:rsidRDefault="0000741C">
      <w:pPr>
        <w:pStyle w:val="BodyText"/>
        <w:rPr>
          <w:sz w:val="24"/>
        </w:rPr>
      </w:pPr>
    </w:p>
    <w:p w:rsidR="0000741C" w:rsidRDefault="0000741C">
      <w:pPr>
        <w:pStyle w:val="BodyText"/>
        <w:rPr>
          <w:sz w:val="24"/>
        </w:rPr>
      </w:pPr>
    </w:p>
    <w:p w:rsidR="0000741C" w:rsidRDefault="0000741C">
      <w:pPr>
        <w:pStyle w:val="BodyText"/>
        <w:rPr>
          <w:sz w:val="24"/>
        </w:rPr>
      </w:pPr>
    </w:p>
    <w:p w:rsidR="0000741C" w:rsidRDefault="0000741C">
      <w:pPr>
        <w:pStyle w:val="BodyText"/>
        <w:rPr>
          <w:sz w:val="24"/>
        </w:rPr>
      </w:pPr>
    </w:p>
    <w:p w:rsidR="0000741C" w:rsidRDefault="0000741C">
      <w:pPr>
        <w:pStyle w:val="BodyText"/>
        <w:rPr>
          <w:sz w:val="24"/>
        </w:rPr>
      </w:pPr>
    </w:p>
    <w:p w:rsidR="0000741C" w:rsidRDefault="0000741C">
      <w:pPr>
        <w:pStyle w:val="BodyText"/>
        <w:rPr>
          <w:sz w:val="24"/>
        </w:rPr>
      </w:pPr>
    </w:p>
    <w:p w:rsidR="0000741C" w:rsidRDefault="0000741C">
      <w:pPr>
        <w:pStyle w:val="BodyText"/>
        <w:spacing w:before="10"/>
        <w:rPr>
          <w:sz w:val="35"/>
        </w:rPr>
      </w:pPr>
    </w:p>
    <w:p w:rsidR="0000741C" w:rsidRDefault="00310E9E">
      <w:pPr>
        <w:pStyle w:val="ListParagraph"/>
        <w:numPr>
          <w:ilvl w:val="0"/>
          <w:numId w:val="8"/>
        </w:numPr>
        <w:tabs>
          <w:tab w:val="left" w:pos="1180"/>
          <w:tab w:val="left" w:pos="1181"/>
        </w:tabs>
        <w:spacing w:before="1"/>
        <w:ind w:right="1801" w:hanging="360"/>
        <w:rPr>
          <w:rFonts w:ascii="Symbol" w:hAnsi="Symbol"/>
          <w:sz w:val="20"/>
        </w:rPr>
      </w:pPr>
      <w:r>
        <w:rPr>
          <w:sz w:val="20"/>
        </w:rPr>
        <w:t>Explain</w:t>
      </w:r>
      <w:r>
        <w:rPr>
          <w:spacing w:val="-4"/>
          <w:sz w:val="20"/>
        </w:rPr>
        <w:t xml:space="preserve"> </w:t>
      </w:r>
      <w:r>
        <w:rPr>
          <w:sz w:val="20"/>
        </w:rPr>
        <w:t>the</w:t>
      </w:r>
      <w:r>
        <w:rPr>
          <w:spacing w:val="-2"/>
          <w:sz w:val="20"/>
        </w:rPr>
        <w:t xml:space="preserve"> </w:t>
      </w:r>
      <w:r>
        <w:rPr>
          <w:sz w:val="20"/>
        </w:rPr>
        <w:t>British</w:t>
      </w:r>
      <w:r>
        <w:rPr>
          <w:spacing w:val="-4"/>
          <w:sz w:val="20"/>
        </w:rPr>
        <w:t xml:space="preserve"> </w:t>
      </w:r>
      <w:r>
        <w:rPr>
          <w:sz w:val="20"/>
        </w:rPr>
        <w:t>and</w:t>
      </w:r>
      <w:r>
        <w:rPr>
          <w:spacing w:val="-1"/>
          <w:sz w:val="20"/>
        </w:rPr>
        <w:t xml:space="preserve"> </w:t>
      </w:r>
      <w:r>
        <w:rPr>
          <w:sz w:val="20"/>
        </w:rPr>
        <w:t>French</w:t>
      </w:r>
      <w:r>
        <w:rPr>
          <w:spacing w:val="-2"/>
          <w:sz w:val="20"/>
        </w:rPr>
        <w:t xml:space="preserve"> </w:t>
      </w:r>
      <w:r>
        <w:rPr>
          <w:sz w:val="20"/>
        </w:rPr>
        <w:t>Viewpoint</w:t>
      </w:r>
      <w:r>
        <w:rPr>
          <w:spacing w:val="-3"/>
          <w:sz w:val="20"/>
        </w:rPr>
        <w:t xml:space="preserve"> </w:t>
      </w:r>
      <w:r>
        <w:rPr>
          <w:sz w:val="20"/>
        </w:rPr>
        <w:t>that</w:t>
      </w:r>
      <w:r>
        <w:rPr>
          <w:spacing w:val="-1"/>
          <w:sz w:val="20"/>
        </w:rPr>
        <w:t xml:space="preserve"> </w:t>
      </w:r>
      <w:r>
        <w:rPr>
          <w:sz w:val="20"/>
        </w:rPr>
        <w:t>neutrality</w:t>
      </w:r>
      <w:r>
        <w:rPr>
          <w:spacing w:val="-4"/>
          <w:sz w:val="20"/>
        </w:rPr>
        <w:t xml:space="preserve"> </w:t>
      </w:r>
      <w:r>
        <w:rPr>
          <w:sz w:val="20"/>
        </w:rPr>
        <w:t>doesn’t necessarily</w:t>
      </w:r>
      <w:r>
        <w:rPr>
          <w:spacing w:val="-2"/>
          <w:sz w:val="20"/>
        </w:rPr>
        <w:t xml:space="preserve"> </w:t>
      </w:r>
      <w:r>
        <w:rPr>
          <w:sz w:val="20"/>
        </w:rPr>
        <w:t>guarantee</w:t>
      </w:r>
      <w:r>
        <w:rPr>
          <w:spacing w:val="-2"/>
          <w:sz w:val="20"/>
        </w:rPr>
        <w:t xml:space="preserve"> </w:t>
      </w:r>
      <w:r>
        <w:rPr>
          <w:sz w:val="20"/>
        </w:rPr>
        <w:t>freedom</w:t>
      </w:r>
      <w:r>
        <w:rPr>
          <w:spacing w:val="-7"/>
          <w:sz w:val="20"/>
        </w:rPr>
        <w:t xml:space="preserve"> </w:t>
      </w:r>
      <w:r>
        <w:rPr>
          <w:sz w:val="20"/>
        </w:rPr>
        <w:t>of</w:t>
      </w:r>
      <w:r>
        <w:rPr>
          <w:spacing w:val="-4"/>
          <w:sz w:val="20"/>
        </w:rPr>
        <w:t xml:space="preserve"> </w:t>
      </w:r>
      <w:r>
        <w:rPr>
          <w:sz w:val="20"/>
        </w:rPr>
        <w:t>the</w:t>
      </w:r>
      <w:r>
        <w:rPr>
          <w:spacing w:val="-2"/>
          <w:sz w:val="20"/>
        </w:rPr>
        <w:t xml:space="preserve"> </w:t>
      </w:r>
      <w:r>
        <w:rPr>
          <w:sz w:val="20"/>
        </w:rPr>
        <w:t>seas: British:</w:t>
      </w:r>
    </w:p>
    <w:p w:rsidR="0000741C" w:rsidRDefault="0000741C">
      <w:pPr>
        <w:pStyle w:val="BodyText"/>
      </w:pPr>
    </w:p>
    <w:p w:rsidR="0000741C" w:rsidRDefault="0000741C">
      <w:pPr>
        <w:pStyle w:val="BodyText"/>
      </w:pPr>
    </w:p>
    <w:p w:rsidR="0000741C" w:rsidRDefault="0000741C">
      <w:pPr>
        <w:pStyle w:val="BodyText"/>
      </w:pPr>
    </w:p>
    <w:p w:rsidR="0000741C" w:rsidRDefault="00310E9E">
      <w:pPr>
        <w:spacing w:before="161"/>
        <w:ind w:left="1180"/>
        <w:rPr>
          <w:sz w:val="20"/>
        </w:rPr>
      </w:pPr>
      <w:r>
        <w:rPr>
          <w:sz w:val="20"/>
        </w:rPr>
        <w:t>French:</w:t>
      </w:r>
    </w:p>
    <w:p w:rsidR="0000741C" w:rsidRDefault="0000741C">
      <w:pPr>
        <w:pStyle w:val="BodyText"/>
      </w:pPr>
    </w:p>
    <w:p w:rsidR="0000741C" w:rsidRDefault="0000741C">
      <w:pPr>
        <w:pStyle w:val="BodyText"/>
      </w:pPr>
    </w:p>
    <w:p w:rsidR="0000741C" w:rsidRDefault="0000741C">
      <w:pPr>
        <w:pStyle w:val="BodyText"/>
      </w:pPr>
    </w:p>
    <w:p w:rsidR="0000741C" w:rsidRDefault="00310E9E">
      <w:pPr>
        <w:pStyle w:val="ListParagraph"/>
        <w:numPr>
          <w:ilvl w:val="0"/>
          <w:numId w:val="8"/>
        </w:numPr>
        <w:tabs>
          <w:tab w:val="left" w:pos="1180"/>
          <w:tab w:val="left" w:pos="1181"/>
        </w:tabs>
        <w:spacing w:before="160"/>
        <w:ind w:hanging="360"/>
        <w:rPr>
          <w:rFonts w:ascii="Symbol" w:hAnsi="Symbol"/>
          <w:sz w:val="20"/>
        </w:rPr>
      </w:pPr>
      <w:r>
        <w:rPr>
          <w:sz w:val="20"/>
        </w:rPr>
        <w:t>Of the main causes of the War of 1812, which is the most significant? Explain your answer in a minimum of 5</w:t>
      </w:r>
      <w:r>
        <w:rPr>
          <w:spacing w:val="-28"/>
          <w:sz w:val="20"/>
        </w:rPr>
        <w:t xml:space="preserve"> </w:t>
      </w:r>
      <w:r>
        <w:rPr>
          <w:sz w:val="20"/>
        </w:rPr>
        <w:t>sentences.</w:t>
      </w:r>
    </w:p>
    <w:p w:rsidR="0000741C" w:rsidRDefault="0000741C">
      <w:pPr>
        <w:rPr>
          <w:rFonts w:ascii="Symbol" w:hAnsi="Symbol"/>
          <w:sz w:val="20"/>
        </w:rPr>
      </w:pPr>
    </w:p>
    <w:p w:rsidR="008B5DC1" w:rsidRDefault="008B5DC1">
      <w:pPr>
        <w:rPr>
          <w:rFonts w:ascii="Symbol" w:hAnsi="Symbol"/>
          <w:sz w:val="20"/>
        </w:rPr>
      </w:pPr>
    </w:p>
    <w:p w:rsidR="008B5DC1" w:rsidRDefault="008B5DC1">
      <w:pPr>
        <w:rPr>
          <w:rFonts w:ascii="Symbol" w:hAnsi="Symbol"/>
          <w:sz w:val="20"/>
        </w:rPr>
      </w:pPr>
    </w:p>
    <w:p w:rsidR="008B5DC1" w:rsidRDefault="008B5DC1">
      <w:pPr>
        <w:rPr>
          <w:rFonts w:ascii="Symbol" w:hAnsi="Symbol"/>
          <w:sz w:val="20"/>
        </w:rPr>
      </w:pPr>
    </w:p>
    <w:p w:rsidR="008B5DC1" w:rsidRDefault="008B5DC1">
      <w:pPr>
        <w:rPr>
          <w:rFonts w:ascii="Symbol" w:hAnsi="Symbol"/>
          <w:sz w:val="20"/>
        </w:rPr>
      </w:pPr>
    </w:p>
    <w:p w:rsidR="008B5DC1" w:rsidRDefault="008B5DC1">
      <w:pPr>
        <w:rPr>
          <w:rFonts w:ascii="Symbol" w:hAnsi="Symbol"/>
          <w:sz w:val="20"/>
        </w:rPr>
      </w:pPr>
    </w:p>
    <w:p w:rsidR="008B5DC1" w:rsidRDefault="008B5DC1">
      <w:pPr>
        <w:rPr>
          <w:rFonts w:ascii="Symbol" w:hAnsi="Symbol"/>
          <w:sz w:val="20"/>
        </w:rPr>
      </w:pPr>
    </w:p>
    <w:p w:rsidR="008B5DC1" w:rsidRDefault="008B5DC1">
      <w:pPr>
        <w:rPr>
          <w:rFonts w:ascii="Symbol" w:hAnsi="Symbol"/>
          <w:sz w:val="20"/>
        </w:rPr>
      </w:pPr>
    </w:p>
    <w:p w:rsidR="008B5DC1" w:rsidRDefault="008B5DC1">
      <w:pPr>
        <w:rPr>
          <w:rFonts w:ascii="Symbol" w:hAnsi="Symbol"/>
          <w:sz w:val="20"/>
        </w:rPr>
      </w:pPr>
    </w:p>
    <w:p w:rsidR="008B5DC1" w:rsidRDefault="008B5DC1">
      <w:pPr>
        <w:rPr>
          <w:rFonts w:ascii="Symbol" w:hAnsi="Symbol"/>
          <w:sz w:val="20"/>
        </w:rPr>
      </w:pPr>
    </w:p>
    <w:p w:rsidR="008B5DC1" w:rsidRDefault="008B5DC1">
      <w:pPr>
        <w:rPr>
          <w:rFonts w:ascii="Symbol" w:hAnsi="Symbol"/>
          <w:sz w:val="20"/>
        </w:rPr>
      </w:pPr>
    </w:p>
    <w:p w:rsidR="008B5DC1" w:rsidRDefault="008B5DC1">
      <w:pPr>
        <w:rPr>
          <w:rFonts w:ascii="Symbol" w:hAnsi="Symbol"/>
          <w:sz w:val="20"/>
        </w:rPr>
      </w:pPr>
    </w:p>
    <w:p w:rsidR="008B5DC1" w:rsidRPr="008B5DC1" w:rsidRDefault="008B5DC1" w:rsidP="008B5DC1">
      <w:pPr>
        <w:pStyle w:val="ListParagraph"/>
        <w:numPr>
          <w:ilvl w:val="0"/>
          <w:numId w:val="8"/>
        </w:numPr>
        <w:tabs>
          <w:tab w:val="left" w:pos="1230"/>
          <w:tab w:val="left" w:pos="1231"/>
        </w:tabs>
        <w:spacing w:before="70"/>
        <w:ind w:left="1230" w:hanging="410"/>
        <w:rPr>
          <w:rFonts w:ascii="Symbol" w:hAnsi="Symbol"/>
          <w:sz w:val="20"/>
        </w:rPr>
        <w:sectPr w:rsidR="008B5DC1" w:rsidRPr="008B5DC1">
          <w:pgSz w:w="12240" w:h="15840"/>
          <w:pgMar w:top="920" w:right="420" w:bottom="980" w:left="260" w:header="0" w:footer="709" w:gutter="0"/>
          <w:cols w:space="720"/>
        </w:sectPr>
      </w:pPr>
      <w:r>
        <w:rPr>
          <w:sz w:val="20"/>
        </w:rPr>
        <w:t>Was the United States justified in declaring war against Great Britain? Why or why</w:t>
      </w:r>
      <w:r>
        <w:rPr>
          <w:spacing w:val="-6"/>
          <w:sz w:val="20"/>
        </w:rPr>
        <w:t xml:space="preserve"> </w:t>
      </w:r>
      <w:r>
        <w:rPr>
          <w:sz w:val="20"/>
        </w:rPr>
        <w:t>not?</w:t>
      </w:r>
    </w:p>
    <w:p w:rsidR="0000741C" w:rsidRDefault="00310E9E">
      <w:pPr>
        <w:spacing w:before="1"/>
        <w:ind w:left="460" w:right="396"/>
        <w:rPr>
          <w:sz w:val="20"/>
        </w:rPr>
      </w:pPr>
      <w:r>
        <w:rPr>
          <w:sz w:val="20"/>
        </w:rPr>
        <w:lastRenderedPageBreak/>
        <w:t>The struggle to create an independent global presence placed US policymakers in a difficult position. They sought to dominate North America and promote its trade around the world. This goal was to establish a sense of NATIONALISM; but all it really did was firmly establish SECTIONALISM.</w:t>
      </w:r>
    </w:p>
    <w:p w:rsidR="0000741C" w:rsidRDefault="0000741C">
      <w:pPr>
        <w:pStyle w:val="BodyText"/>
        <w:spacing w:before="10"/>
        <w:rPr>
          <w:sz w:val="19"/>
        </w:rPr>
      </w:pPr>
    </w:p>
    <w:p w:rsidR="0000741C" w:rsidRDefault="00310E9E">
      <w:pPr>
        <w:ind w:left="460"/>
        <w:rPr>
          <w:sz w:val="20"/>
        </w:rPr>
      </w:pPr>
      <w:r>
        <w:rPr>
          <w:sz w:val="20"/>
        </w:rPr>
        <w:t>Look at the map on page 139. What does it reveal about who supported the war? Explain in 3 sentences:</w:t>
      </w:r>
    </w:p>
    <w:p w:rsidR="0000741C" w:rsidRDefault="0000741C">
      <w:pPr>
        <w:pStyle w:val="BodyText"/>
      </w:pPr>
    </w:p>
    <w:p w:rsidR="0000741C" w:rsidRDefault="0000741C">
      <w:pPr>
        <w:pStyle w:val="BodyText"/>
      </w:pPr>
    </w:p>
    <w:p w:rsidR="0000741C" w:rsidRDefault="00310E9E">
      <w:pPr>
        <w:tabs>
          <w:tab w:val="left" w:pos="5786"/>
        </w:tabs>
        <w:spacing w:before="184"/>
        <w:ind w:left="460"/>
        <w:rPr>
          <w:sz w:val="20"/>
        </w:rPr>
      </w:pPr>
      <w:r>
        <w:rPr>
          <w:sz w:val="20"/>
        </w:rPr>
        <w:t>Who opposed the</w:t>
      </w:r>
      <w:r>
        <w:rPr>
          <w:spacing w:val="-8"/>
          <w:sz w:val="20"/>
        </w:rPr>
        <w:t xml:space="preserve"> </w:t>
      </w:r>
      <w:r>
        <w:rPr>
          <w:sz w:val="20"/>
        </w:rPr>
        <w:t xml:space="preserve">war?  </w:t>
      </w:r>
      <w:r>
        <w:rPr>
          <w:spacing w:val="3"/>
          <w:sz w:val="20"/>
        </w:rPr>
        <w:t xml:space="preserve"> </w:t>
      </w:r>
      <w:r>
        <w:rPr>
          <w:w w:val="99"/>
          <w:sz w:val="20"/>
          <w:u w:val="single"/>
        </w:rPr>
        <w:t xml:space="preserve"> </w:t>
      </w:r>
      <w:r>
        <w:rPr>
          <w:sz w:val="20"/>
          <w:u w:val="single"/>
        </w:rPr>
        <w:tab/>
      </w:r>
    </w:p>
    <w:p w:rsidR="0000741C" w:rsidRDefault="0000741C">
      <w:pPr>
        <w:pStyle w:val="BodyText"/>
        <w:spacing w:before="2"/>
        <w:rPr>
          <w:sz w:val="12"/>
        </w:rPr>
      </w:pPr>
    </w:p>
    <w:p w:rsidR="0000741C" w:rsidRDefault="00310E9E">
      <w:pPr>
        <w:spacing w:before="91"/>
        <w:ind w:left="460"/>
        <w:rPr>
          <w:sz w:val="20"/>
        </w:rPr>
      </w:pPr>
      <w:r>
        <w:rPr>
          <w:sz w:val="20"/>
        </w:rPr>
        <w:t>Which point of opposition to ‘Mr. Madison’s War” was the most significant to growing sectionalism?</w:t>
      </w:r>
    </w:p>
    <w:p w:rsidR="0000741C" w:rsidRDefault="0000741C">
      <w:pPr>
        <w:pStyle w:val="BodyText"/>
        <w:rPr>
          <w:sz w:val="20"/>
        </w:rPr>
      </w:pPr>
    </w:p>
    <w:p w:rsidR="0000741C" w:rsidRDefault="0000741C">
      <w:pPr>
        <w:pStyle w:val="BodyText"/>
        <w:spacing w:before="3"/>
        <w:rPr>
          <w:sz w:val="20"/>
        </w:rPr>
      </w:pPr>
    </w:p>
    <w:tbl>
      <w:tblPr>
        <w:tblW w:w="0" w:type="auto"/>
        <w:tblInd w:w="1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8637"/>
      </w:tblGrid>
      <w:tr w:rsidR="0000741C">
        <w:trPr>
          <w:trHeight w:val="395"/>
        </w:trPr>
        <w:tc>
          <w:tcPr>
            <w:tcW w:w="10072" w:type="dxa"/>
            <w:gridSpan w:val="2"/>
            <w:shd w:val="clear" w:color="auto" w:fill="D9D9D9"/>
          </w:tcPr>
          <w:p w:rsidR="0000741C" w:rsidRDefault="00310E9E">
            <w:pPr>
              <w:pStyle w:val="TableParagraph"/>
              <w:ind w:left="3442" w:right="3440"/>
              <w:jc w:val="center"/>
              <w:rPr>
                <w:b/>
                <w:sz w:val="20"/>
              </w:rPr>
            </w:pPr>
            <w:r>
              <w:rPr>
                <w:b/>
                <w:sz w:val="20"/>
              </w:rPr>
              <w:t>TIMELINE OF THE WAR OF 1812</w:t>
            </w:r>
          </w:p>
        </w:tc>
      </w:tr>
      <w:tr w:rsidR="0000741C">
        <w:trPr>
          <w:trHeight w:val="230"/>
        </w:trPr>
        <w:tc>
          <w:tcPr>
            <w:tcW w:w="1435" w:type="dxa"/>
            <w:shd w:val="clear" w:color="auto" w:fill="D9D9D9"/>
          </w:tcPr>
          <w:p w:rsidR="0000741C" w:rsidRDefault="00310E9E">
            <w:pPr>
              <w:pStyle w:val="TableParagraph"/>
              <w:spacing w:line="210" w:lineRule="exact"/>
              <w:ind w:left="412" w:right="405"/>
              <w:jc w:val="center"/>
              <w:rPr>
                <w:b/>
                <w:sz w:val="20"/>
              </w:rPr>
            </w:pPr>
            <w:r>
              <w:rPr>
                <w:b/>
                <w:sz w:val="20"/>
              </w:rPr>
              <w:t>YEAR</w:t>
            </w:r>
          </w:p>
        </w:tc>
        <w:tc>
          <w:tcPr>
            <w:tcW w:w="8637" w:type="dxa"/>
            <w:shd w:val="clear" w:color="auto" w:fill="D9D9D9"/>
          </w:tcPr>
          <w:p w:rsidR="0000741C" w:rsidRDefault="00310E9E">
            <w:pPr>
              <w:pStyle w:val="TableParagraph"/>
              <w:spacing w:line="210" w:lineRule="exact"/>
              <w:ind w:left="3041" w:right="3034"/>
              <w:jc w:val="center"/>
              <w:rPr>
                <w:b/>
                <w:sz w:val="20"/>
              </w:rPr>
            </w:pPr>
            <w:r>
              <w:rPr>
                <w:b/>
                <w:sz w:val="20"/>
              </w:rPr>
              <w:t>KEY EVENTS EXPLAINED</w:t>
            </w:r>
          </w:p>
        </w:tc>
      </w:tr>
      <w:tr w:rsidR="0000741C">
        <w:trPr>
          <w:trHeight w:val="921"/>
        </w:trPr>
        <w:tc>
          <w:tcPr>
            <w:tcW w:w="1435" w:type="dxa"/>
          </w:tcPr>
          <w:p w:rsidR="0000741C" w:rsidRDefault="0000741C">
            <w:pPr>
              <w:pStyle w:val="TableParagraph"/>
              <w:rPr>
                <w:sz w:val="20"/>
              </w:rPr>
            </w:pPr>
          </w:p>
          <w:p w:rsidR="0000741C" w:rsidRDefault="00310E9E">
            <w:pPr>
              <w:pStyle w:val="TableParagraph"/>
              <w:ind w:left="412" w:right="403"/>
              <w:jc w:val="center"/>
              <w:rPr>
                <w:b/>
                <w:sz w:val="20"/>
              </w:rPr>
            </w:pPr>
            <w:r>
              <w:rPr>
                <w:b/>
                <w:sz w:val="20"/>
              </w:rPr>
              <w:t>1812</w:t>
            </w:r>
          </w:p>
        </w:tc>
        <w:tc>
          <w:tcPr>
            <w:tcW w:w="8637" w:type="dxa"/>
          </w:tcPr>
          <w:p w:rsidR="0000741C" w:rsidRDefault="0000741C">
            <w:pPr>
              <w:pStyle w:val="TableParagraph"/>
              <w:rPr>
                <w:sz w:val="18"/>
              </w:rPr>
            </w:pPr>
          </w:p>
        </w:tc>
      </w:tr>
      <w:tr w:rsidR="0000741C">
        <w:trPr>
          <w:trHeight w:val="918"/>
        </w:trPr>
        <w:tc>
          <w:tcPr>
            <w:tcW w:w="1435" w:type="dxa"/>
          </w:tcPr>
          <w:p w:rsidR="0000741C" w:rsidRDefault="0000741C">
            <w:pPr>
              <w:pStyle w:val="TableParagraph"/>
              <w:rPr>
                <w:sz w:val="20"/>
              </w:rPr>
            </w:pPr>
          </w:p>
          <w:p w:rsidR="0000741C" w:rsidRDefault="00310E9E">
            <w:pPr>
              <w:pStyle w:val="TableParagraph"/>
              <w:ind w:left="412" w:right="403"/>
              <w:jc w:val="center"/>
              <w:rPr>
                <w:b/>
                <w:sz w:val="20"/>
              </w:rPr>
            </w:pPr>
            <w:r>
              <w:rPr>
                <w:b/>
                <w:sz w:val="20"/>
              </w:rPr>
              <w:t>1813</w:t>
            </w:r>
          </w:p>
        </w:tc>
        <w:tc>
          <w:tcPr>
            <w:tcW w:w="8637" w:type="dxa"/>
          </w:tcPr>
          <w:p w:rsidR="0000741C" w:rsidRDefault="0000741C">
            <w:pPr>
              <w:pStyle w:val="TableParagraph"/>
              <w:rPr>
                <w:sz w:val="18"/>
              </w:rPr>
            </w:pPr>
          </w:p>
        </w:tc>
      </w:tr>
      <w:tr w:rsidR="0000741C">
        <w:trPr>
          <w:trHeight w:val="1149"/>
        </w:trPr>
        <w:tc>
          <w:tcPr>
            <w:tcW w:w="1435" w:type="dxa"/>
          </w:tcPr>
          <w:p w:rsidR="0000741C" w:rsidRDefault="0000741C">
            <w:pPr>
              <w:pStyle w:val="TableParagraph"/>
            </w:pPr>
          </w:p>
          <w:p w:rsidR="0000741C" w:rsidRDefault="0000741C">
            <w:pPr>
              <w:pStyle w:val="TableParagraph"/>
              <w:spacing w:before="1"/>
              <w:rPr>
                <w:sz w:val="18"/>
              </w:rPr>
            </w:pPr>
          </w:p>
          <w:p w:rsidR="0000741C" w:rsidRDefault="00310E9E">
            <w:pPr>
              <w:pStyle w:val="TableParagraph"/>
              <w:ind w:left="412" w:right="403"/>
              <w:jc w:val="center"/>
              <w:rPr>
                <w:b/>
                <w:sz w:val="20"/>
              </w:rPr>
            </w:pPr>
            <w:r>
              <w:rPr>
                <w:b/>
                <w:sz w:val="20"/>
              </w:rPr>
              <w:t>1814</w:t>
            </w:r>
          </w:p>
        </w:tc>
        <w:tc>
          <w:tcPr>
            <w:tcW w:w="8637" w:type="dxa"/>
          </w:tcPr>
          <w:p w:rsidR="0000741C" w:rsidRDefault="0000741C">
            <w:pPr>
              <w:pStyle w:val="TableParagraph"/>
              <w:rPr>
                <w:sz w:val="18"/>
              </w:rPr>
            </w:pPr>
          </w:p>
        </w:tc>
      </w:tr>
      <w:tr w:rsidR="0000741C">
        <w:trPr>
          <w:trHeight w:val="1151"/>
        </w:trPr>
        <w:tc>
          <w:tcPr>
            <w:tcW w:w="1435" w:type="dxa"/>
          </w:tcPr>
          <w:p w:rsidR="0000741C" w:rsidRDefault="0000741C">
            <w:pPr>
              <w:pStyle w:val="TableParagraph"/>
            </w:pPr>
          </w:p>
          <w:p w:rsidR="0000741C" w:rsidRDefault="0000741C">
            <w:pPr>
              <w:pStyle w:val="TableParagraph"/>
              <w:spacing w:before="1"/>
              <w:rPr>
                <w:sz w:val="18"/>
              </w:rPr>
            </w:pPr>
          </w:p>
          <w:p w:rsidR="0000741C" w:rsidRDefault="00310E9E">
            <w:pPr>
              <w:pStyle w:val="TableParagraph"/>
              <w:ind w:left="412" w:right="403"/>
              <w:jc w:val="center"/>
              <w:rPr>
                <w:b/>
                <w:sz w:val="20"/>
              </w:rPr>
            </w:pPr>
            <w:r>
              <w:rPr>
                <w:b/>
                <w:sz w:val="20"/>
              </w:rPr>
              <w:t>1815</w:t>
            </w:r>
          </w:p>
        </w:tc>
        <w:tc>
          <w:tcPr>
            <w:tcW w:w="8637" w:type="dxa"/>
          </w:tcPr>
          <w:p w:rsidR="0000741C" w:rsidRDefault="0000741C">
            <w:pPr>
              <w:pStyle w:val="TableParagraph"/>
              <w:rPr>
                <w:sz w:val="18"/>
              </w:rPr>
            </w:pPr>
          </w:p>
        </w:tc>
      </w:tr>
    </w:tbl>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spacing w:before="6"/>
        <w:rPr>
          <w:sz w:val="19"/>
        </w:rPr>
      </w:pPr>
    </w:p>
    <w:p w:rsidR="0000741C" w:rsidRDefault="00310E9E">
      <w:pPr>
        <w:spacing w:before="1" w:line="482" w:lineRule="auto"/>
        <w:ind w:left="1180" w:right="3468"/>
        <w:rPr>
          <w:sz w:val="20"/>
        </w:rPr>
      </w:pPr>
      <w:r>
        <w:rPr>
          <w:sz w:val="20"/>
        </w:rPr>
        <w:t>Okay, stupid question but I have to ask: Who won the War? Explain your answer. Give three specific pieces of HISTORICAL evidence that support your view:</w:t>
      </w:r>
    </w:p>
    <w:p w:rsidR="0000741C" w:rsidRDefault="00310E9E">
      <w:pPr>
        <w:spacing w:line="225" w:lineRule="exact"/>
        <w:ind w:left="1180"/>
        <w:rPr>
          <w:sz w:val="20"/>
        </w:rPr>
      </w:pPr>
      <w:r>
        <w:rPr>
          <w:sz w:val="20"/>
        </w:rPr>
        <w:t>1.</w:t>
      </w:r>
    </w:p>
    <w:p w:rsidR="0000741C" w:rsidRDefault="0000741C">
      <w:pPr>
        <w:pStyle w:val="BodyText"/>
        <w:rPr>
          <w:sz w:val="20"/>
        </w:rPr>
      </w:pPr>
    </w:p>
    <w:p w:rsidR="0000741C" w:rsidRDefault="00310E9E">
      <w:pPr>
        <w:ind w:left="1180"/>
        <w:rPr>
          <w:sz w:val="20"/>
        </w:rPr>
      </w:pPr>
      <w:r>
        <w:rPr>
          <w:sz w:val="20"/>
        </w:rPr>
        <w:t>2.</w:t>
      </w:r>
    </w:p>
    <w:p w:rsidR="0000741C" w:rsidRDefault="0000741C">
      <w:pPr>
        <w:pStyle w:val="BodyText"/>
        <w:spacing w:before="10"/>
        <w:rPr>
          <w:sz w:val="19"/>
        </w:rPr>
      </w:pPr>
    </w:p>
    <w:p w:rsidR="0000741C" w:rsidRDefault="00310E9E">
      <w:pPr>
        <w:ind w:left="1180"/>
        <w:rPr>
          <w:sz w:val="20"/>
        </w:rPr>
      </w:pPr>
      <w:r>
        <w:rPr>
          <w:sz w:val="20"/>
        </w:rPr>
        <w:t>3.</w:t>
      </w:r>
    </w:p>
    <w:p w:rsidR="0000741C" w:rsidRDefault="0000741C">
      <w:pPr>
        <w:pStyle w:val="BodyText"/>
      </w:pPr>
    </w:p>
    <w:p w:rsidR="0000741C" w:rsidRDefault="0000741C">
      <w:pPr>
        <w:pStyle w:val="BodyText"/>
        <w:spacing w:before="1"/>
        <w:rPr>
          <w:sz w:val="18"/>
        </w:rPr>
      </w:pPr>
    </w:p>
    <w:p w:rsidR="0000741C" w:rsidRDefault="00310E9E" w:rsidP="008B5DC1">
      <w:pPr>
        <w:spacing w:before="1"/>
        <w:ind w:left="1180"/>
        <w:rPr>
          <w:sz w:val="20"/>
        </w:rPr>
        <w:sectPr w:rsidR="0000741C">
          <w:pgSz w:w="12240" w:h="15840"/>
          <w:pgMar w:top="1380" w:right="420" w:bottom="980" w:left="260" w:header="0" w:footer="709" w:gutter="0"/>
          <w:cols w:space="720"/>
        </w:sectPr>
      </w:pPr>
      <w:r>
        <w:rPr>
          <w:sz w:val="20"/>
        </w:rPr>
        <w:t xml:space="preserve">What were the condition outlined in the Treaty of Ghent? What </w:t>
      </w:r>
      <w:r w:rsidR="008B5DC1">
        <w:rPr>
          <w:sz w:val="20"/>
        </w:rPr>
        <w:t>changed? What didn’t change?</w:t>
      </w:r>
    </w:p>
    <w:p w:rsidR="0000741C" w:rsidRDefault="0000741C">
      <w:pPr>
        <w:rPr>
          <w:sz w:val="27"/>
        </w:rPr>
        <w:sectPr w:rsidR="0000741C">
          <w:pgSz w:w="12240" w:h="15840"/>
          <w:pgMar w:top="1500" w:right="420" w:bottom="980" w:left="260" w:header="0" w:footer="709" w:gutter="0"/>
          <w:cols w:space="720"/>
        </w:sectPr>
      </w:pPr>
    </w:p>
    <w:p w:rsidR="0000741C" w:rsidRPr="008B5DC1" w:rsidRDefault="008B5DC1" w:rsidP="008B5DC1">
      <w:pPr>
        <w:spacing w:before="91"/>
        <w:rPr>
          <w:b/>
          <w:sz w:val="20"/>
        </w:rPr>
      </w:pPr>
      <w:r>
        <w:rPr>
          <w:noProof/>
          <w:lang w:bidi="ar-SA"/>
        </w:rPr>
        <w:drawing>
          <wp:anchor distT="0" distB="0" distL="0" distR="0" simplePos="0" relativeHeight="251651584" behindDoc="1" locked="0" layoutInCell="1" allowOverlap="1">
            <wp:simplePos x="0" y="0"/>
            <wp:positionH relativeFrom="page">
              <wp:posOffset>3552825</wp:posOffset>
            </wp:positionH>
            <wp:positionV relativeFrom="paragraph">
              <wp:posOffset>24765</wp:posOffset>
            </wp:positionV>
            <wp:extent cx="3675380" cy="2552372"/>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8" cstate="print"/>
                    <a:stretch>
                      <a:fillRect/>
                    </a:stretch>
                  </pic:blipFill>
                  <pic:spPr>
                    <a:xfrm>
                      <a:off x="0" y="0"/>
                      <a:ext cx="3675380" cy="2552372"/>
                    </a:xfrm>
                    <a:prstGeom prst="rect">
                      <a:avLst/>
                    </a:prstGeom>
                  </pic:spPr>
                </pic:pic>
              </a:graphicData>
            </a:graphic>
            <wp14:sizeRelH relativeFrom="margin">
              <wp14:pctWidth>0</wp14:pctWidth>
            </wp14:sizeRelH>
            <wp14:sizeRelV relativeFrom="margin">
              <wp14:pctHeight>0</wp14:pctHeight>
            </wp14:sizeRelV>
          </wp:anchor>
        </w:drawing>
      </w:r>
      <w:r>
        <w:rPr>
          <w:b/>
          <w:sz w:val="20"/>
        </w:rPr>
        <w:t>HIPP</w:t>
      </w:r>
      <w:r w:rsidR="00310E9E" w:rsidRPr="008B5DC1">
        <w:rPr>
          <w:b/>
          <w:sz w:val="20"/>
        </w:rPr>
        <w:t>-</w:t>
      </w:r>
      <w:proofErr w:type="spellStart"/>
      <w:r w:rsidR="00310E9E" w:rsidRPr="008B5DC1">
        <w:rPr>
          <w:b/>
          <w:sz w:val="20"/>
        </w:rPr>
        <w:t>ish</w:t>
      </w:r>
      <w:proofErr w:type="spellEnd"/>
      <w:r w:rsidR="00310E9E" w:rsidRPr="008B5DC1">
        <w:rPr>
          <w:b/>
          <w:sz w:val="20"/>
        </w:rPr>
        <w:t xml:space="preserve"> Time – yes again!</w:t>
      </w:r>
    </w:p>
    <w:p w:rsidR="0000741C" w:rsidRDefault="0000741C">
      <w:pPr>
        <w:pStyle w:val="BodyText"/>
        <w:spacing w:before="10"/>
        <w:rPr>
          <w:sz w:val="19"/>
        </w:rPr>
      </w:pPr>
    </w:p>
    <w:p w:rsidR="008B5DC1" w:rsidRDefault="00310E9E" w:rsidP="008B5DC1">
      <w:pPr>
        <w:spacing w:line="722" w:lineRule="auto"/>
        <w:ind w:left="1180" w:right="2571"/>
        <w:rPr>
          <w:sz w:val="20"/>
        </w:rPr>
      </w:pPr>
      <w:r>
        <w:rPr>
          <w:sz w:val="20"/>
        </w:rPr>
        <w:t>What was the Hartford</w:t>
      </w:r>
      <w:r>
        <w:rPr>
          <w:spacing w:val="-13"/>
          <w:sz w:val="20"/>
        </w:rPr>
        <w:t xml:space="preserve"> </w:t>
      </w:r>
      <w:r>
        <w:rPr>
          <w:sz w:val="20"/>
        </w:rPr>
        <w:t xml:space="preserve">Convention? </w:t>
      </w:r>
    </w:p>
    <w:p w:rsidR="0000741C" w:rsidRDefault="00310E9E">
      <w:pPr>
        <w:spacing w:line="722" w:lineRule="auto"/>
        <w:ind w:left="1180" w:right="2571"/>
        <w:rPr>
          <w:sz w:val="20"/>
        </w:rPr>
      </w:pPr>
      <w:r>
        <w:rPr>
          <w:sz w:val="20"/>
        </w:rPr>
        <w:t>Who attended and</w:t>
      </w:r>
      <w:r>
        <w:rPr>
          <w:spacing w:val="2"/>
          <w:sz w:val="20"/>
        </w:rPr>
        <w:t xml:space="preserve"> </w:t>
      </w:r>
      <w:r>
        <w:rPr>
          <w:sz w:val="20"/>
        </w:rPr>
        <w:t>why?</w:t>
      </w:r>
    </w:p>
    <w:p w:rsidR="0000741C" w:rsidRDefault="00310E9E">
      <w:pPr>
        <w:spacing w:line="722" w:lineRule="auto"/>
        <w:ind w:left="1180" w:right="3493"/>
        <w:rPr>
          <w:sz w:val="20"/>
        </w:rPr>
      </w:pPr>
      <w:r>
        <w:rPr>
          <w:sz w:val="20"/>
        </w:rPr>
        <w:t>What was their</w:t>
      </w:r>
      <w:r>
        <w:rPr>
          <w:spacing w:val="-18"/>
          <w:sz w:val="20"/>
        </w:rPr>
        <w:t xml:space="preserve"> </w:t>
      </w:r>
      <w:r>
        <w:rPr>
          <w:sz w:val="20"/>
        </w:rPr>
        <w:t>purpose? What happened?</w:t>
      </w:r>
      <w:r>
        <w:rPr>
          <w:spacing w:val="44"/>
          <w:sz w:val="20"/>
        </w:rPr>
        <w:t xml:space="preserve"> </w:t>
      </w:r>
      <w:r>
        <w:rPr>
          <w:sz w:val="20"/>
        </w:rPr>
        <w:t>Why?</w:t>
      </w:r>
    </w:p>
    <w:p w:rsidR="0000741C" w:rsidRDefault="008B5DC1">
      <w:pPr>
        <w:pStyle w:val="BodyText"/>
      </w:pPr>
      <w:r>
        <w:rPr>
          <w:noProof/>
          <w:lang w:bidi="ar-SA"/>
        </w:rPr>
        <w:drawing>
          <wp:anchor distT="0" distB="0" distL="114300" distR="114300" simplePos="0" relativeHeight="251659264" behindDoc="0" locked="0" layoutInCell="1" allowOverlap="1">
            <wp:simplePos x="0" y="0"/>
            <wp:positionH relativeFrom="column">
              <wp:posOffset>254000</wp:posOffset>
            </wp:positionH>
            <wp:positionV relativeFrom="paragraph">
              <wp:posOffset>1840230</wp:posOffset>
            </wp:positionV>
            <wp:extent cx="3619500" cy="2486025"/>
            <wp:effectExtent l="0" t="0" r="0" b="0"/>
            <wp:wrapThrough wrapText="bothSides">
              <wp:wrapPolygon edited="0">
                <wp:start x="0" y="0"/>
                <wp:lineTo x="0" y="21517"/>
                <wp:lineTo x="21486" y="21517"/>
                <wp:lineTo x="2148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19">
                      <a:extLst>
                        <a:ext uri="{28A0092B-C50C-407E-A947-70E740481C1C}">
                          <a14:useLocalDpi xmlns:a14="http://schemas.microsoft.com/office/drawing/2010/main" val="0"/>
                        </a:ext>
                      </a:extLst>
                    </a:blip>
                    <a:srcRect r="45553" b="6763"/>
                    <a:stretch/>
                  </pic:blipFill>
                  <pic:spPr bwMode="auto">
                    <a:xfrm>
                      <a:off x="0" y="0"/>
                      <a:ext cx="3619500" cy="248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0E9E">
        <w:br w:type="column"/>
      </w:r>
    </w:p>
    <w:p w:rsidR="0000741C" w:rsidRDefault="0000741C">
      <w:pPr>
        <w:pStyle w:val="BodyText"/>
      </w:pPr>
    </w:p>
    <w:p w:rsidR="0000741C" w:rsidRDefault="0000741C">
      <w:pPr>
        <w:pStyle w:val="BodyText"/>
      </w:pPr>
    </w:p>
    <w:p w:rsidR="0000741C" w:rsidRDefault="0000741C">
      <w:pPr>
        <w:pStyle w:val="BodyText"/>
      </w:pPr>
    </w:p>
    <w:p w:rsidR="0000741C" w:rsidRDefault="0000741C">
      <w:pPr>
        <w:pStyle w:val="BodyText"/>
      </w:pPr>
    </w:p>
    <w:p w:rsidR="0000741C" w:rsidRDefault="0000741C">
      <w:pPr>
        <w:pStyle w:val="BodyText"/>
      </w:pPr>
    </w:p>
    <w:p w:rsidR="0000741C" w:rsidRDefault="0000741C">
      <w:pPr>
        <w:pStyle w:val="BodyText"/>
      </w:pPr>
    </w:p>
    <w:p w:rsidR="0000741C" w:rsidRDefault="0000741C">
      <w:pPr>
        <w:pStyle w:val="BodyText"/>
      </w:pPr>
    </w:p>
    <w:p w:rsidR="0000741C" w:rsidRDefault="0000741C">
      <w:pPr>
        <w:pStyle w:val="BodyText"/>
      </w:pPr>
    </w:p>
    <w:p w:rsidR="0000741C" w:rsidRDefault="0000741C">
      <w:pPr>
        <w:pStyle w:val="BodyText"/>
      </w:pPr>
    </w:p>
    <w:p w:rsidR="0000741C" w:rsidRDefault="0000741C">
      <w:pPr>
        <w:pStyle w:val="BodyText"/>
      </w:pPr>
    </w:p>
    <w:p w:rsidR="0000741C" w:rsidRDefault="0000741C">
      <w:pPr>
        <w:pStyle w:val="BodyText"/>
      </w:pPr>
    </w:p>
    <w:p w:rsidR="0000741C" w:rsidRDefault="0000741C">
      <w:pPr>
        <w:pStyle w:val="BodyText"/>
      </w:pPr>
    </w:p>
    <w:p w:rsidR="0000741C" w:rsidRDefault="0000741C">
      <w:pPr>
        <w:pStyle w:val="BodyText"/>
      </w:pPr>
    </w:p>
    <w:p w:rsidR="0000741C" w:rsidRDefault="0000741C">
      <w:pPr>
        <w:pStyle w:val="BodyText"/>
      </w:pPr>
    </w:p>
    <w:p w:rsidR="0000741C" w:rsidRDefault="0000741C">
      <w:pPr>
        <w:pStyle w:val="BodyText"/>
      </w:pPr>
    </w:p>
    <w:p w:rsidR="0000741C" w:rsidRDefault="0000741C">
      <w:pPr>
        <w:pStyle w:val="BodyText"/>
      </w:pPr>
    </w:p>
    <w:p w:rsidR="0000741C" w:rsidRDefault="0000741C">
      <w:pPr>
        <w:pStyle w:val="BodyText"/>
      </w:pPr>
    </w:p>
    <w:p w:rsidR="008B5DC1" w:rsidRDefault="008B5DC1" w:rsidP="008B5DC1">
      <w:pPr>
        <w:spacing w:before="136"/>
        <w:ind w:firstLine="591"/>
        <w:rPr>
          <w:sz w:val="20"/>
        </w:rPr>
      </w:pPr>
    </w:p>
    <w:p w:rsidR="008B5DC1" w:rsidRDefault="008B5DC1" w:rsidP="008B5DC1">
      <w:pPr>
        <w:spacing w:before="136"/>
        <w:ind w:firstLine="591"/>
        <w:rPr>
          <w:sz w:val="20"/>
        </w:rPr>
      </w:pPr>
    </w:p>
    <w:p w:rsidR="008B5DC1" w:rsidRDefault="008B5DC1" w:rsidP="008B5DC1">
      <w:pPr>
        <w:spacing w:before="136"/>
        <w:ind w:firstLine="591"/>
        <w:rPr>
          <w:sz w:val="20"/>
        </w:rPr>
      </w:pPr>
    </w:p>
    <w:p w:rsidR="008B5DC1" w:rsidRDefault="008B5DC1" w:rsidP="008B5DC1">
      <w:pPr>
        <w:spacing w:before="136"/>
        <w:ind w:firstLine="591"/>
        <w:rPr>
          <w:sz w:val="20"/>
        </w:rPr>
      </w:pPr>
    </w:p>
    <w:p w:rsidR="008B5DC1" w:rsidRDefault="008B5DC1" w:rsidP="008B5DC1">
      <w:pPr>
        <w:spacing w:before="136"/>
        <w:ind w:firstLine="591"/>
        <w:rPr>
          <w:sz w:val="20"/>
        </w:rPr>
      </w:pPr>
    </w:p>
    <w:p w:rsidR="008B5DC1" w:rsidRDefault="008B5DC1" w:rsidP="008B5DC1">
      <w:pPr>
        <w:spacing w:before="136"/>
        <w:ind w:firstLine="591"/>
        <w:rPr>
          <w:sz w:val="20"/>
        </w:rPr>
      </w:pPr>
    </w:p>
    <w:p w:rsidR="008B5DC1" w:rsidRDefault="008B5DC1" w:rsidP="008B5DC1">
      <w:pPr>
        <w:spacing w:before="136"/>
        <w:ind w:firstLine="591"/>
        <w:rPr>
          <w:sz w:val="20"/>
        </w:rPr>
      </w:pPr>
    </w:p>
    <w:p w:rsidR="008B5DC1" w:rsidRDefault="008B5DC1" w:rsidP="008B5DC1">
      <w:pPr>
        <w:spacing w:before="136"/>
        <w:ind w:firstLine="591"/>
        <w:rPr>
          <w:sz w:val="20"/>
        </w:rPr>
      </w:pPr>
    </w:p>
    <w:p w:rsidR="008B5DC1" w:rsidRDefault="008B5DC1" w:rsidP="008B5DC1">
      <w:pPr>
        <w:spacing w:before="136"/>
        <w:ind w:firstLine="591"/>
        <w:rPr>
          <w:sz w:val="20"/>
        </w:rPr>
      </w:pPr>
    </w:p>
    <w:p w:rsidR="0000741C" w:rsidRDefault="00310E9E" w:rsidP="008B5DC1">
      <w:pPr>
        <w:spacing w:before="136"/>
        <w:ind w:firstLine="591"/>
        <w:rPr>
          <w:sz w:val="20"/>
        </w:rPr>
      </w:pPr>
      <w:r>
        <w:rPr>
          <w:sz w:val="20"/>
        </w:rPr>
        <w:t>Who is in the picture?</w:t>
      </w:r>
    </w:p>
    <w:p w:rsidR="0000741C" w:rsidRDefault="0000741C">
      <w:pPr>
        <w:pStyle w:val="BodyText"/>
      </w:pPr>
    </w:p>
    <w:p w:rsidR="0000741C" w:rsidRDefault="0000741C">
      <w:pPr>
        <w:pStyle w:val="BodyText"/>
      </w:pPr>
    </w:p>
    <w:p w:rsidR="0000741C" w:rsidRDefault="0000741C">
      <w:pPr>
        <w:pStyle w:val="BodyText"/>
      </w:pPr>
    </w:p>
    <w:p w:rsidR="0000741C" w:rsidRDefault="00310E9E">
      <w:pPr>
        <w:spacing w:before="161"/>
        <w:ind w:left="591"/>
        <w:rPr>
          <w:sz w:val="20"/>
        </w:rPr>
      </w:pPr>
      <w:r>
        <w:rPr>
          <w:sz w:val="20"/>
        </w:rPr>
        <w:t>What battle?</w:t>
      </w:r>
    </w:p>
    <w:p w:rsidR="0000741C" w:rsidRDefault="0000741C">
      <w:pPr>
        <w:pStyle w:val="BodyText"/>
      </w:pPr>
    </w:p>
    <w:p w:rsidR="0000741C" w:rsidRDefault="0000741C">
      <w:pPr>
        <w:pStyle w:val="BodyText"/>
        <w:spacing w:before="1"/>
        <w:rPr>
          <w:sz w:val="18"/>
        </w:rPr>
      </w:pPr>
    </w:p>
    <w:p w:rsidR="0000741C" w:rsidRDefault="008B5DC1" w:rsidP="008B5DC1">
      <w:pPr>
        <w:spacing w:line="477" w:lineRule="auto"/>
        <w:ind w:left="493" w:right="2119" w:firstLine="48"/>
        <w:rPr>
          <w:sz w:val="20"/>
        </w:rPr>
        <w:sectPr w:rsidR="0000741C">
          <w:type w:val="continuous"/>
          <w:pgSz w:w="12240" w:h="15840"/>
          <w:pgMar w:top="1200" w:right="420" w:bottom="280" w:left="260" w:header="720" w:footer="720" w:gutter="0"/>
          <w:cols w:num="2" w:space="720" w:equalWidth="0">
            <w:col w:w="6658" w:space="40"/>
            <w:col w:w="4862"/>
          </w:cols>
        </w:sectPr>
      </w:pPr>
      <w:r>
        <w:rPr>
          <w:sz w:val="20"/>
        </w:rPr>
        <w:t xml:space="preserve">Why was this significant? </w:t>
      </w:r>
    </w:p>
    <w:p w:rsidR="0000741C" w:rsidRDefault="0000741C">
      <w:pPr>
        <w:spacing w:before="4"/>
        <w:ind w:left="1533"/>
        <w:rPr>
          <w:sz w:val="20"/>
        </w:rPr>
      </w:pPr>
    </w:p>
    <w:p w:rsidR="0000741C" w:rsidRDefault="0000741C">
      <w:pPr>
        <w:pStyle w:val="BodyText"/>
        <w:spacing w:before="6"/>
        <w:rPr>
          <w:sz w:val="14"/>
        </w:rPr>
      </w:pPr>
    </w:p>
    <w:p w:rsidR="0000741C" w:rsidRDefault="0000741C">
      <w:pPr>
        <w:rPr>
          <w:sz w:val="14"/>
        </w:rPr>
        <w:sectPr w:rsidR="0000741C">
          <w:type w:val="continuous"/>
          <w:pgSz w:w="12240" w:h="15840"/>
          <w:pgMar w:top="1200" w:right="420" w:bottom="280" w:left="260" w:header="720" w:footer="720" w:gutter="0"/>
          <w:cols w:space="720"/>
        </w:sectPr>
      </w:pPr>
    </w:p>
    <w:tbl>
      <w:tblPr>
        <w:tblW w:w="0" w:type="auto"/>
        <w:tblInd w:w="1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8"/>
        <w:gridCol w:w="5024"/>
      </w:tblGrid>
      <w:tr w:rsidR="0000741C">
        <w:trPr>
          <w:trHeight w:val="9430"/>
        </w:trPr>
        <w:tc>
          <w:tcPr>
            <w:tcW w:w="5048" w:type="dxa"/>
          </w:tcPr>
          <w:p w:rsidR="0000741C" w:rsidRDefault="00310E9E">
            <w:pPr>
              <w:pStyle w:val="TableParagraph"/>
              <w:ind w:left="107" w:right="126"/>
              <w:rPr>
                <w:sz w:val="20"/>
              </w:rPr>
            </w:pPr>
            <w:r>
              <w:rPr>
                <w:sz w:val="20"/>
              </w:rPr>
              <w:lastRenderedPageBreak/>
              <w:t>While Americans celebrated their nation’s progress toward a unified new national culture that blended Old World forms with New World ideas, various groups of the</w:t>
            </w:r>
            <w:r>
              <w:rPr>
                <w:spacing w:val="-28"/>
                <w:sz w:val="20"/>
              </w:rPr>
              <w:t xml:space="preserve"> </w:t>
            </w:r>
            <w:r>
              <w:rPr>
                <w:sz w:val="20"/>
              </w:rPr>
              <w:t>nation’s inhabitants developed distinctive cultures of their</w:t>
            </w:r>
            <w:r>
              <w:rPr>
                <w:spacing w:val="-11"/>
                <w:sz w:val="20"/>
              </w:rPr>
              <w:t xml:space="preserve"> </w:t>
            </w:r>
            <w:r>
              <w:rPr>
                <w:sz w:val="20"/>
              </w:rPr>
              <w:t>own.</w:t>
            </w:r>
          </w:p>
          <w:p w:rsidR="0000741C" w:rsidRDefault="0000741C">
            <w:pPr>
              <w:pStyle w:val="TableParagraph"/>
              <w:spacing w:before="3"/>
              <w:rPr>
                <w:sz w:val="19"/>
              </w:rPr>
            </w:pPr>
          </w:p>
          <w:p w:rsidR="0000741C" w:rsidRDefault="00310E9E">
            <w:pPr>
              <w:pStyle w:val="TableParagraph"/>
              <w:ind w:left="107"/>
              <w:rPr>
                <w:sz w:val="20"/>
              </w:rPr>
            </w:pPr>
            <w:r>
              <w:rPr>
                <w:sz w:val="20"/>
              </w:rPr>
              <w:t>What was the Era of Good Feelings?</w:t>
            </w:r>
          </w:p>
          <w:p w:rsidR="0000741C" w:rsidRDefault="0000741C">
            <w:pPr>
              <w:pStyle w:val="TableParagraph"/>
            </w:pPr>
          </w:p>
          <w:p w:rsidR="0000741C" w:rsidRDefault="0000741C">
            <w:pPr>
              <w:pStyle w:val="TableParagraph"/>
            </w:pPr>
          </w:p>
          <w:p w:rsidR="0000741C" w:rsidRDefault="00310E9E">
            <w:pPr>
              <w:pStyle w:val="TableParagraph"/>
              <w:spacing w:before="183"/>
              <w:ind w:left="107" w:right="113"/>
              <w:rPr>
                <w:sz w:val="20"/>
              </w:rPr>
            </w:pPr>
            <w:r>
              <w:rPr>
                <w:sz w:val="20"/>
              </w:rPr>
              <w:t>To what extent did America begin to develop a sense of Cultural Nationalism? Give 3 pieces of historical evidence to support your answer :</w:t>
            </w:r>
          </w:p>
          <w:p w:rsidR="0000741C" w:rsidRDefault="0000741C">
            <w:pPr>
              <w:pStyle w:val="TableParagraph"/>
            </w:pPr>
          </w:p>
          <w:p w:rsidR="0000741C" w:rsidRDefault="0000741C">
            <w:pPr>
              <w:pStyle w:val="TableParagraph"/>
            </w:pPr>
          </w:p>
          <w:p w:rsidR="0000741C" w:rsidRDefault="00310E9E">
            <w:pPr>
              <w:pStyle w:val="TableParagraph"/>
              <w:spacing w:before="184"/>
              <w:ind w:left="107"/>
              <w:rPr>
                <w:sz w:val="20"/>
              </w:rPr>
            </w:pPr>
            <w:r>
              <w:rPr>
                <w:sz w:val="20"/>
              </w:rPr>
              <w:t>Economic polices helped to foster a sense of Nationalism: Explain each of the following:</w:t>
            </w:r>
          </w:p>
          <w:p w:rsidR="0000741C" w:rsidRDefault="0000741C">
            <w:pPr>
              <w:pStyle w:val="TableParagraph"/>
              <w:spacing w:before="2"/>
              <w:rPr>
                <w:sz w:val="20"/>
              </w:rPr>
            </w:pPr>
          </w:p>
          <w:p w:rsidR="0000741C" w:rsidRDefault="00310E9E">
            <w:pPr>
              <w:pStyle w:val="TableParagraph"/>
              <w:ind w:left="107"/>
              <w:rPr>
                <w:sz w:val="20"/>
              </w:rPr>
            </w:pPr>
            <w:r>
              <w:rPr>
                <w:sz w:val="20"/>
              </w:rPr>
              <w:t>Tariff of 1816</w:t>
            </w:r>
          </w:p>
          <w:p w:rsidR="0000741C" w:rsidRDefault="0000741C">
            <w:pPr>
              <w:pStyle w:val="TableParagraph"/>
            </w:pPr>
          </w:p>
          <w:p w:rsidR="0000741C" w:rsidRDefault="0000741C">
            <w:pPr>
              <w:pStyle w:val="TableParagraph"/>
              <w:spacing w:before="10"/>
              <w:rPr>
                <w:sz w:val="17"/>
              </w:rPr>
            </w:pPr>
          </w:p>
          <w:p w:rsidR="0000741C" w:rsidRDefault="00310E9E">
            <w:pPr>
              <w:pStyle w:val="TableParagraph"/>
              <w:spacing w:line="722" w:lineRule="auto"/>
              <w:ind w:left="107" w:right="2361"/>
              <w:rPr>
                <w:sz w:val="20"/>
              </w:rPr>
            </w:pPr>
            <w:r>
              <w:rPr>
                <w:sz w:val="20"/>
              </w:rPr>
              <w:t>Henry Clay’s American System The Panic of 1819</w:t>
            </w:r>
          </w:p>
          <w:p w:rsidR="0000741C" w:rsidRDefault="00310E9E">
            <w:pPr>
              <w:pStyle w:val="TableParagraph"/>
              <w:ind w:left="107" w:right="113"/>
              <w:rPr>
                <w:sz w:val="20"/>
              </w:rPr>
            </w:pPr>
            <w:r>
              <w:rPr>
                <w:sz w:val="20"/>
              </w:rPr>
              <w:t>The nation’s transformation to a more participatory democracy was accompanied by continued debates over federal power, the relationship between the federal government and the states, the authority of different branches of the federal government, and the rights and responsibilities of individual citizens.</w:t>
            </w:r>
          </w:p>
          <w:p w:rsidR="0000741C" w:rsidRDefault="0000741C">
            <w:pPr>
              <w:pStyle w:val="TableParagraph"/>
            </w:pPr>
          </w:p>
          <w:p w:rsidR="0000741C" w:rsidRDefault="0000741C">
            <w:pPr>
              <w:pStyle w:val="TableParagraph"/>
              <w:spacing w:before="9"/>
              <w:rPr>
                <w:sz w:val="17"/>
              </w:rPr>
            </w:pPr>
          </w:p>
          <w:p w:rsidR="0000741C" w:rsidRDefault="00310E9E">
            <w:pPr>
              <w:pStyle w:val="TableParagraph"/>
              <w:ind w:left="107"/>
              <w:rPr>
                <w:sz w:val="20"/>
              </w:rPr>
            </w:pPr>
            <w:r>
              <w:rPr>
                <w:sz w:val="20"/>
              </w:rPr>
              <w:t>Political Changes</w:t>
            </w:r>
          </w:p>
          <w:p w:rsidR="0000741C" w:rsidRDefault="0000741C">
            <w:pPr>
              <w:pStyle w:val="TableParagraph"/>
              <w:rPr>
                <w:sz w:val="20"/>
              </w:rPr>
            </w:pPr>
          </w:p>
          <w:p w:rsidR="0000741C" w:rsidRDefault="00310E9E">
            <w:pPr>
              <w:pStyle w:val="TableParagraph"/>
              <w:numPr>
                <w:ilvl w:val="0"/>
                <w:numId w:val="7"/>
              </w:numPr>
              <w:tabs>
                <w:tab w:val="left" w:pos="827"/>
                <w:tab w:val="left" w:pos="828"/>
              </w:tabs>
              <w:spacing w:before="1"/>
              <w:rPr>
                <w:sz w:val="20"/>
              </w:rPr>
            </w:pPr>
            <w:r>
              <w:rPr>
                <w:sz w:val="20"/>
              </w:rPr>
              <w:t>Changes in the Democratic-Republican</w:t>
            </w:r>
            <w:r>
              <w:rPr>
                <w:spacing w:val="-5"/>
                <w:sz w:val="20"/>
              </w:rPr>
              <w:t xml:space="preserve"> </w:t>
            </w:r>
            <w:r>
              <w:rPr>
                <w:sz w:val="20"/>
              </w:rPr>
              <w:t>Party</w:t>
            </w:r>
          </w:p>
        </w:tc>
        <w:tc>
          <w:tcPr>
            <w:tcW w:w="5024" w:type="dxa"/>
          </w:tcPr>
          <w:p w:rsidR="0000741C" w:rsidRDefault="0000741C">
            <w:pPr>
              <w:pStyle w:val="TableParagraph"/>
            </w:pPr>
          </w:p>
          <w:p w:rsidR="0000741C" w:rsidRDefault="0000741C">
            <w:pPr>
              <w:pStyle w:val="TableParagraph"/>
              <w:spacing w:before="4"/>
              <w:rPr>
                <w:sz w:val="17"/>
              </w:rPr>
            </w:pPr>
          </w:p>
          <w:p w:rsidR="0000741C" w:rsidRDefault="00310E9E">
            <w:pPr>
              <w:pStyle w:val="TableParagraph"/>
              <w:ind w:left="107"/>
              <w:rPr>
                <w:sz w:val="20"/>
              </w:rPr>
            </w:pPr>
            <w:r>
              <w:rPr>
                <w:sz w:val="20"/>
              </w:rPr>
              <w:t>In your opinion, to what extent was this era “good?”</w:t>
            </w:r>
          </w:p>
          <w:p w:rsidR="0000741C" w:rsidRDefault="0000741C">
            <w:pPr>
              <w:pStyle w:val="TableParagraph"/>
            </w:pPr>
          </w:p>
          <w:p w:rsidR="0000741C" w:rsidRDefault="0000741C">
            <w:pPr>
              <w:pStyle w:val="TableParagraph"/>
            </w:pPr>
          </w:p>
          <w:p w:rsidR="0000741C" w:rsidRDefault="0000741C">
            <w:pPr>
              <w:pStyle w:val="TableParagraph"/>
            </w:pPr>
          </w:p>
          <w:p w:rsidR="0000741C" w:rsidRDefault="0000741C">
            <w:pPr>
              <w:pStyle w:val="TableParagraph"/>
            </w:pPr>
          </w:p>
          <w:p w:rsidR="0000741C" w:rsidRDefault="00310E9E">
            <w:pPr>
              <w:pStyle w:val="TableParagraph"/>
              <w:spacing w:before="138"/>
              <w:ind w:left="107" w:right="95"/>
              <w:rPr>
                <w:sz w:val="20"/>
              </w:rPr>
            </w:pPr>
            <w:r>
              <w:rPr>
                <w:sz w:val="20"/>
              </w:rPr>
              <w:t>President James Monroe was the last of the Virginia Dynasty. List the other presidents who fall into this group:</w:t>
            </w:r>
          </w:p>
          <w:p w:rsidR="0000741C" w:rsidRDefault="0000741C">
            <w:pPr>
              <w:pStyle w:val="TableParagraph"/>
            </w:pPr>
          </w:p>
          <w:p w:rsidR="0000741C" w:rsidRDefault="0000741C">
            <w:pPr>
              <w:pStyle w:val="TableParagraph"/>
            </w:pPr>
          </w:p>
          <w:p w:rsidR="0000741C" w:rsidRDefault="0000741C">
            <w:pPr>
              <w:pStyle w:val="TableParagraph"/>
            </w:pPr>
          </w:p>
          <w:p w:rsidR="0000741C" w:rsidRDefault="0000741C">
            <w:pPr>
              <w:pStyle w:val="TableParagraph"/>
            </w:pPr>
          </w:p>
          <w:p w:rsidR="0000741C" w:rsidRDefault="0000741C">
            <w:pPr>
              <w:pStyle w:val="TableParagraph"/>
            </w:pPr>
          </w:p>
          <w:p w:rsidR="0000741C" w:rsidRDefault="0000741C">
            <w:pPr>
              <w:pStyle w:val="TableParagraph"/>
              <w:spacing w:before="11"/>
              <w:rPr>
                <w:sz w:val="29"/>
              </w:rPr>
            </w:pPr>
          </w:p>
          <w:p w:rsidR="0000741C" w:rsidRDefault="00310E9E">
            <w:pPr>
              <w:pStyle w:val="TableParagraph"/>
              <w:ind w:left="107"/>
              <w:rPr>
                <w:sz w:val="20"/>
              </w:rPr>
            </w:pPr>
            <w:r>
              <w:rPr>
                <w:sz w:val="20"/>
              </w:rPr>
              <w:t>How did the Tariff of 1816 differ from the tariff in Hamilton’s Economic Plan in the early 1790’s?</w:t>
            </w:r>
          </w:p>
          <w:p w:rsidR="0000741C" w:rsidRDefault="0000741C">
            <w:pPr>
              <w:pStyle w:val="TableParagraph"/>
            </w:pPr>
          </w:p>
          <w:p w:rsidR="0000741C" w:rsidRDefault="0000741C">
            <w:pPr>
              <w:pStyle w:val="TableParagraph"/>
            </w:pPr>
          </w:p>
          <w:p w:rsidR="0000741C" w:rsidRDefault="0000741C">
            <w:pPr>
              <w:pStyle w:val="TableParagraph"/>
            </w:pPr>
          </w:p>
          <w:p w:rsidR="0000741C" w:rsidRDefault="00310E9E">
            <w:pPr>
              <w:pStyle w:val="TableParagraph"/>
              <w:spacing w:before="161"/>
              <w:ind w:left="107"/>
              <w:rPr>
                <w:sz w:val="20"/>
              </w:rPr>
            </w:pPr>
            <w:r>
              <w:rPr>
                <w:sz w:val="20"/>
              </w:rPr>
              <w:t>Who was Henry Clay? Was he (and his plan) more Hamiltonian or Jeffersonian? Explain your answer:</w:t>
            </w:r>
          </w:p>
          <w:p w:rsidR="0000741C" w:rsidRDefault="0000741C">
            <w:pPr>
              <w:pStyle w:val="TableParagraph"/>
            </w:pPr>
          </w:p>
          <w:p w:rsidR="0000741C" w:rsidRDefault="0000741C">
            <w:pPr>
              <w:pStyle w:val="TableParagraph"/>
            </w:pPr>
          </w:p>
          <w:p w:rsidR="0000741C" w:rsidRDefault="0000741C">
            <w:pPr>
              <w:pStyle w:val="TableParagraph"/>
            </w:pPr>
          </w:p>
          <w:p w:rsidR="0000741C" w:rsidRDefault="0000741C">
            <w:pPr>
              <w:pStyle w:val="TableParagraph"/>
            </w:pPr>
          </w:p>
          <w:p w:rsidR="0000741C" w:rsidRDefault="0000741C">
            <w:pPr>
              <w:pStyle w:val="TableParagraph"/>
            </w:pPr>
          </w:p>
          <w:p w:rsidR="0000741C" w:rsidRDefault="0000741C">
            <w:pPr>
              <w:pStyle w:val="TableParagraph"/>
              <w:spacing w:before="11"/>
              <w:rPr>
                <w:sz w:val="29"/>
              </w:rPr>
            </w:pPr>
          </w:p>
          <w:p w:rsidR="0000741C" w:rsidRDefault="00310E9E">
            <w:pPr>
              <w:pStyle w:val="TableParagraph"/>
              <w:ind w:left="107" w:right="95"/>
              <w:rPr>
                <w:sz w:val="20"/>
              </w:rPr>
            </w:pPr>
            <w:r>
              <w:rPr>
                <w:sz w:val="20"/>
              </w:rPr>
              <w:t>What caused the Panic of 1819? To what extent did it impact American voters?</w:t>
            </w:r>
          </w:p>
        </w:tc>
      </w:tr>
      <w:tr w:rsidR="0000741C">
        <w:trPr>
          <w:trHeight w:val="3909"/>
        </w:trPr>
        <w:tc>
          <w:tcPr>
            <w:tcW w:w="10072" w:type="dxa"/>
            <w:gridSpan w:val="2"/>
          </w:tcPr>
          <w:p w:rsidR="0000741C" w:rsidRDefault="00310E9E">
            <w:pPr>
              <w:pStyle w:val="TableParagraph"/>
              <w:ind w:left="107" w:right="103"/>
              <w:jc w:val="both"/>
              <w:rPr>
                <w:sz w:val="20"/>
              </w:rPr>
            </w:pPr>
            <w:r>
              <w:rPr>
                <w:sz w:val="20"/>
              </w:rPr>
              <w:t>Even though the nation was under a single political system, division began to emerge resulting in the eventual formation</w:t>
            </w:r>
            <w:r>
              <w:rPr>
                <w:spacing w:val="-35"/>
                <w:sz w:val="20"/>
              </w:rPr>
              <w:t xml:space="preserve"> </w:t>
            </w:r>
            <w:r>
              <w:rPr>
                <w:sz w:val="20"/>
              </w:rPr>
              <w:t>of new parties. Compare the causes of these divisions to the causes of the Hamilton/Jefferson division leading to the first two party system in the</w:t>
            </w:r>
            <w:r>
              <w:rPr>
                <w:spacing w:val="-7"/>
                <w:sz w:val="20"/>
              </w:rPr>
              <w:t xml:space="preserve"> </w:t>
            </w:r>
            <w:r>
              <w:rPr>
                <w:sz w:val="20"/>
              </w:rPr>
              <w:t>1790’s?</w:t>
            </w:r>
          </w:p>
          <w:p w:rsidR="0000741C" w:rsidRDefault="0000741C">
            <w:pPr>
              <w:pStyle w:val="TableParagraph"/>
              <w:spacing w:before="2"/>
              <w:rPr>
                <w:sz w:val="19"/>
              </w:rPr>
            </w:pPr>
          </w:p>
          <w:p w:rsidR="0000741C" w:rsidRDefault="00310E9E">
            <w:pPr>
              <w:pStyle w:val="TableParagraph"/>
              <w:ind w:left="107"/>
              <w:jc w:val="both"/>
              <w:rPr>
                <w:sz w:val="20"/>
              </w:rPr>
            </w:pPr>
            <w:r>
              <w:rPr>
                <w:sz w:val="20"/>
              </w:rPr>
              <w:t>Causes:</w:t>
            </w:r>
          </w:p>
          <w:p w:rsidR="0000741C" w:rsidRDefault="0000741C">
            <w:pPr>
              <w:pStyle w:val="TableParagraph"/>
            </w:pPr>
          </w:p>
          <w:p w:rsidR="0000741C" w:rsidRDefault="0000741C">
            <w:pPr>
              <w:pStyle w:val="TableParagraph"/>
            </w:pPr>
          </w:p>
          <w:p w:rsidR="0000741C" w:rsidRDefault="0000741C">
            <w:pPr>
              <w:pStyle w:val="TableParagraph"/>
            </w:pPr>
          </w:p>
          <w:p w:rsidR="0000741C" w:rsidRDefault="00310E9E">
            <w:pPr>
              <w:pStyle w:val="TableParagraph"/>
              <w:spacing w:before="161"/>
              <w:ind w:left="107"/>
              <w:jc w:val="both"/>
              <w:rPr>
                <w:sz w:val="20"/>
              </w:rPr>
            </w:pPr>
            <w:r>
              <w:rPr>
                <w:sz w:val="20"/>
              </w:rPr>
              <w:t>To what extent were these forces similar?</w:t>
            </w:r>
          </w:p>
          <w:p w:rsidR="0000741C" w:rsidRDefault="0000741C">
            <w:pPr>
              <w:pStyle w:val="TableParagraph"/>
            </w:pPr>
          </w:p>
          <w:p w:rsidR="0000741C" w:rsidRDefault="0000741C">
            <w:pPr>
              <w:pStyle w:val="TableParagraph"/>
            </w:pPr>
          </w:p>
          <w:p w:rsidR="0000741C" w:rsidRDefault="00310E9E">
            <w:pPr>
              <w:pStyle w:val="TableParagraph"/>
              <w:spacing w:before="186"/>
              <w:ind w:left="107"/>
              <w:jc w:val="both"/>
              <w:rPr>
                <w:sz w:val="20"/>
              </w:rPr>
            </w:pPr>
            <w:r>
              <w:rPr>
                <w:sz w:val="20"/>
              </w:rPr>
              <w:t>How were they different?</w:t>
            </w:r>
          </w:p>
        </w:tc>
      </w:tr>
    </w:tbl>
    <w:p w:rsidR="0000741C" w:rsidRDefault="0000741C">
      <w:pPr>
        <w:rPr>
          <w:sz w:val="2"/>
          <w:szCs w:val="2"/>
        </w:rPr>
      </w:pPr>
    </w:p>
    <w:p w:rsidR="0000741C" w:rsidRDefault="0000741C">
      <w:pPr>
        <w:rPr>
          <w:sz w:val="2"/>
          <w:szCs w:val="2"/>
        </w:rPr>
        <w:sectPr w:rsidR="0000741C">
          <w:pgSz w:w="12240" w:h="15840"/>
          <w:pgMar w:top="1000" w:right="420" w:bottom="900" w:left="260" w:header="0" w:footer="709" w:gutter="0"/>
          <w:cols w:space="720"/>
        </w:sectPr>
      </w:pPr>
    </w:p>
    <w:p w:rsidR="0000741C" w:rsidRDefault="00310E9E">
      <w:pPr>
        <w:pStyle w:val="Heading2"/>
        <w:spacing w:before="65"/>
        <w:ind w:left="4440"/>
      </w:pPr>
      <w:r>
        <w:lastRenderedPageBreak/>
        <w:t>PRESIDENTIAL REVIEW TIME</w:t>
      </w:r>
    </w:p>
    <w:p w:rsidR="0000741C" w:rsidRDefault="0000741C">
      <w:pPr>
        <w:pStyle w:val="BodyText"/>
        <w:spacing w:before="1" w:after="1"/>
        <w:rPr>
          <w:b/>
          <w:sz w:val="24"/>
        </w:rPr>
      </w:pPr>
    </w:p>
    <w:tbl>
      <w:tblPr>
        <w:tblW w:w="0" w:type="auto"/>
        <w:tblInd w:w="1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6"/>
        <w:gridCol w:w="1229"/>
        <w:gridCol w:w="1260"/>
        <w:gridCol w:w="991"/>
        <w:gridCol w:w="2278"/>
        <w:gridCol w:w="2657"/>
      </w:tblGrid>
      <w:tr w:rsidR="0000741C">
        <w:trPr>
          <w:trHeight w:val="839"/>
        </w:trPr>
        <w:tc>
          <w:tcPr>
            <w:tcW w:w="1466" w:type="dxa"/>
            <w:shd w:val="clear" w:color="auto" w:fill="D9D9D9"/>
          </w:tcPr>
          <w:p w:rsidR="0000741C" w:rsidRDefault="00310E9E">
            <w:pPr>
              <w:pStyle w:val="TableParagraph"/>
              <w:spacing w:line="359" w:lineRule="exact"/>
              <w:ind w:left="107"/>
              <w:rPr>
                <w:sz w:val="32"/>
              </w:rPr>
            </w:pPr>
            <w:r>
              <w:rPr>
                <w:sz w:val="32"/>
              </w:rPr>
              <w:t>President</w:t>
            </w:r>
          </w:p>
        </w:tc>
        <w:tc>
          <w:tcPr>
            <w:tcW w:w="1229" w:type="dxa"/>
            <w:shd w:val="clear" w:color="auto" w:fill="D9D9D9"/>
          </w:tcPr>
          <w:p w:rsidR="0000741C" w:rsidRDefault="00310E9E">
            <w:pPr>
              <w:pStyle w:val="TableParagraph"/>
              <w:ind w:left="105" w:firstLine="158"/>
              <w:rPr>
                <w:sz w:val="32"/>
              </w:rPr>
            </w:pPr>
            <w:r>
              <w:rPr>
                <w:sz w:val="32"/>
              </w:rPr>
              <w:t xml:space="preserve">Year </w:t>
            </w:r>
            <w:r>
              <w:rPr>
                <w:w w:val="95"/>
                <w:sz w:val="32"/>
              </w:rPr>
              <w:t>Elected</w:t>
            </w:r>
          </w:p>
        </w:tc>
        <w:tc>
          <w:tcPr>
            <w:tcW w:w="1260" w:type="dxa"/>
            <w:shd w:val="clear" w:color="auto" w:fill="D9D9D9"/>
          </w:tcPr>
          <w:p w:rsidR="0000741C" w:rsidRDefault="00310E9E">
            <w:pPr>
              <w:pStyle w:val="TableParagraph"/>
              <w:ind w:left="108" w:firstLine="158"/>
              <w:rPr>
                <w:sz w:val="32"/>
              </w:rPr>
            </w:pPr>
            <w:r>
              <w:rPr>
                <w:sz w:val="32"/>
              </w:rPr>
              <w:t xml:space="preserve">Year </w:t>
            </w:r>
            <w:r>
              <w:rPr>
                <w:w w:val="95"/>
                <w:sz w:val="32"/>
              </w:rPr>
              <w:t>Served</w:t>
            </w:r>
          </w:p>
        </w:tc>
        <w:tc>
          <w:tcPr>
            <w:tcW w:w="991" w:type="dxa"/>
            <w:shd w:val="clear" w:color="auto" w:fill="D9D9D9"/>
          </w:tcPr>
          <w:p w:rsidR="0000741C" w:rsidRDefault="00310E9E">
            <w:pPr>
              <w:pStyle w:val="TableParagraph"/>
              <w:spacing w:line="359" w:lineRule="exact"/>
              <w:ind w:left="187"/>
              <w:rPr>
                <w:sz w:val="32"/>
              </w:rPr>
            </w:pPr>
            <w:r>
              <w:rPr>
                <w:sz w:val="32"/>
              </w:rPr>
              <w:t>Party</w:t>
            </w:r>
          </w:p>
        </w:tc>
        <w:tc>
          <w:tcPr>
            <w:tcW w:w="2278" w:type="dxa"/>
            <w:shd w:val="clear" w:color="auto" w:fill="D9D9D9"/>
          </w:tcPr>
          <w:p w:rsidR="0000741C" w:rsidRDefault="00310E9E">
            <w:pPr>
              <w:pStyle w:val="TableParagraph"/>
              <w:spacing w:line="359" w:lineRule="exact"/>
              <w:ind w:left="185"/>
              <w:rPr>
                <w:sz w:val="32"/>
              </w:rPr>
            </w:pPr>
            <w:r>
              <w:rPr>
                <w:sz w:val="32"/>
              </w:rPr>
              <w:t>2 Foreign acts</w:t>
            </w:r>
          </w:p>
        </w:tc>
        <w:tc>
          <w:tcPr>
            <w:tcW w:w="2657" w:type="dxa"/>
            <w:shd w:val="clear" w:color="auto" w:fill="D9D9D9"/>
          </w:tcPr>
          <w:p w:rsidR="0000741C" w:rsidRDefault="00310E9E">
            <w:pPr>
              <w:pStyle w:val="TableParagraph"/>
              <w:spacing w:line="359" w:lineRule="exact"/>
              <w:ind w:left="267"/>
              <w:rPr>
                <w:sz w:val="32"/>
              </w:rPr>
            </w:pPr>
            <w:r>
              <w:rPr>
                <w:sz w:val="32"/>
              </w:rPr>
              <w:t>2 domestic acts</w:t>
            </w:r>
          </w:p>
        </w:tc>
      </w:tr>
      <w:tr w:rsidR="0000741C">
        <w:trPr>
          <w:trHeight w:val="839"/>
        </w:trPr>
        <w:tc>
          <w:tcPr>
            <w:tcW w:w="1466" w:type="dxa"/>
          </w:tcPr>
          <w:p w:rsidR="0000741C" w:rsidRDefault="00310E9E">
            <w:pPr>
              <w:pStyle w:val="TableParagraph"/>
              <w:spacing w:line="225" w:lineRule="exact"/>
              <w:ind w:left="107"/>
              <w:rPr>
                <w:sz w:val="20"/>
              </w:rPr>
            </w:pPr>
            <w:r>
              <w:rPr>
                <w:w w:val="99"/>
                <w:sz w:val="20"/>
              </w:rPr>
              <w:t>1</w:t>
            </w:r>
          </w:p>
        </w:tc>
        <w:tc>
          <w:tcPr>
            <w:tcW w:w="1229" w:type="dxa"/>
          </w:tcPr>
          <w:p w:rsidR="0000741C" w:rsidRDefault="0000741C">
            <w:pPr>
              <w:pStyle w:val="TableParagraph"/>
              <w:rPr>
                <w:sz w:val="20"/>
              </w:rPr>
            </w:pPr>
          </w:p>
        </w:tc>
        <w:tc>
          <w:tcPr>
            <w:tcW w:w="1260" w:type="dxa"/>
          </w:tcPr>
          <w:p w:rsidR="0000741C" w:rsidRDefault="0000741C">
            <w:pPr>
              <w:pStyle w:val="TableParagraph"/>
              <w:rPr>
                <w:sz w:val="20"/>
              </w:rPr>
            </w:pPr>
          </w:p>
        </w:tc>
        <w:tc>
          <w:tcPr>
            <w:tcW w:w="991" w:type="dxa"/>
          </w:tcPr>
          <w:p w:rsidR="0000741C" w:rsidRDefault="0000741C">
            <w:pPr>
              <w:pStyle w:val="TableParagraph"/>
              <w:rPr>
                <w:sz w:val="20"/>
              </w:rPr>
            </w:pPr>
          </w:p>
        </w:tc>
        <w:tc>
          <w:tcPr>
            <w:tcW w:w="2278" w:type="dxa"/>
          </w:tcPr>
          <w:p w:rsidR="0000741C" w:rsidRDefault="0000741C">
            <w:pPr>
              <w:pStyle w:val="TableParagraph"/>
              <w:rPr>
                <w:sz w:val="20"/>
              </w:rPr>
            </w:pPr>
          </w:p>
        </w:tc>
        <w:tc>
          <w:tcPr>
            <w:tcW w:w="2657" w:type="dxa"/>
          </w:tcPr>
          <w:p w:rsidR="0000741C" w:rsidRDefault="0000741C">
            <w:pPr>
              <w:pStyle w:val="TableParagraph"/>
              <w:rPr>
                <w:sz w:val="20"/>
              </w:rPr>
            </w:pPr>
          </w:p>
        </w:tc>
      </w:tr>
      <w:tr w:rsidR="0000741C">
        <w:trPr>
          <w:trHeight w:val="839"/>
        </w:trPr>
        <w:tc>
          <w:tcPr>
            <w:tcW w:w="1466" w:type="dxa"/>
          </w:tcPr>
          <w:p w:rsidR="0000741C" w:rsidRDefault="00310E9E">
            <w:pPr>
              <w:pStyle w:val="TableParagraph"/>
              <w:spacing w:line="225" w:lineRule="exact"/>
              <w:ind w:left="107"/>
              <w:rPr>
                <w:sz w:val="20"/>
              </w:rPr>
            </w:pPr>
            <w:r>
              <w:rPr>
                <w:w w:val="99"/>
                <w:sz w:val="20"/>
              </w:rPr>
              <w:t>2</w:t>
            </w:r>
          </w:p>
        </w:tc>
        <w:tc>
          <w:tcPr>
            <w:tcW w:w="1229" w:type="dxa"/>
          </w:tcPr>
          <w:p w:rsidR="0000741C" w:rsidRDefault="0000741C">
            <w:pPr>
              <w:pStyle w:val="TableParagraph"/>
              <w:rPr>
                <w:sz w:val="20"/>
              </w:rPr>
            </w:pPr>
          </w:p>
        </w:tc>
        <w:tc>
          <w:tcPr>
            <w:tcW w:w="1260" w:type="dxa"/>
          </w:tcPr>
          <w:p w:rsidR="0000741C" w:rsidRDefault="0000741C">
            <w:pPr>
              <w:pStyle w:val="TableParagraph"/>
              <w:rPr>
                <w:sz w:val="20"/>
              </w:rPr>
            </w:pPr>
          </w:p>
        </w:tc>
        <w:tc>
          <w:tcPr>
            <w:tcW w:w="991" w:type="dxa"/>
          </w:tcPr>
          <w:p w:rsidR="0000741C" w:rsidRDefault="0000741C">
            <w:pPr>
              <w:pStyle w:val="TableParagraph"/>
              <w:rPr>
                <w:sz w:val="20"/>
              </w:rPr>
            </w:pPr>
          </w:p>
        </w:tc>
        <w:tc>
          <w:tcPr>
            <w:tcW w:w="2278" w:type="dxa"/>
          </w:tcPr>
          <w:p w:rsidR="0000741C" w:rsidRDefault="0000741C">
            <w:pPr>
              <w:pStyle w:val="TableParagraph"/>
              <w:rPr>
                <w:sz w:val="20"/>
              </w:rPr>
            </w:pPr>
          </w:p>
        </w:tc>
        <w:tc>
          <w:tcPr>
            <w:tcW w:w="2657" w:type="dxa"/>
          </w:tcPr>
          <w:p w:rsidR="0000741C" w:rsidRDefault="0000741C">
            <w:pPr>
              <w:pStyle w:val="TableParagraph"/>
              <w:rPr>
                <w:sz w:val="20"/>
              </w:rPr>
            </w:pPr>
          </w:p>
        </w:tc>
      </w:tr>
      <w:tr w:rsidR="0000741C">
        <w:trPr>
          <w:trHeight w:val="840"/>
        </w:trPr>
        <w:tc>
          <w:tcPr>
            <w:tcW w:w="1466" w:type="dxa"/>
          </w:tcPr>
          <w:p w:rsidR="0000741C" w:rsidRDefault="00310E9E">
            <w:pPr>
              <w:pStyle w:val="TableParagraph"/>
              <w:spacing w:line="225" w:lineRule="exact"/>
              <w:ind w:left="107"/>
              <w:rPr>
                <w:sz w:val="20"/>
              </w:rPr>
            </w:pPr>
            <w:r>
              <w:rPr>
                <w:w w:val="99"/>
                <w:sz w:val="20"/>
              </w:rPr>
              <w:t>3</w:t>
            </w:r>
          </w:p>
        </w:tc>
        <w:tc>
          <w:tcPr>
            <w:tcW w:w="1229" w:type="dxa"/>
          </w:tcPr>
          <w:p w:rsidR="0000741C" w:rsidRDefault="0000741C">
            <w:pPr>
              <w:pStyle w:val="TableParagraph"/>
              <w:rPr>
                <w:sz w:val="20"/>
              </w:rPr>
            </w:pPr>
          </w:p>
        </w:tc>
        <w:tc>
          <w:tcPr>
            <w:tcW w:w="1260" w:type="dxa"/>
          </w:tcPr>
          <w:p w:rsidR="0000741C" w:rsidRDefault="0000741C">
            <w:pPr>
              <w:pStyle w:val="TableParagraph"/>
              <w:rPr>
                <w:sz w:val="20"/>
              </w:rPr>
            </w:pPr>
          </w:p>
        </w:tc>
        <w:tc>
          <w:tcPr>
            <w:tcW w:w="991" w:type="dxa"/>
          </w:tcPr>
          <w:p w:rsidR="0000741C" w:rsidRDefault="0000741C">
            <w:pPr>
              <w:pStyle w:val="TableParagraph"/>
              <w:rPr>
                <w:sz w:val="20"/>
              </w:rPr>
            </w:pPr>
          </w:p>
        </w:tc>
        <w:tc>
          <w:tcPr>
            <w:tcW w:w="2278" w:type="dxa"/>
          </w:tcPr>
          <w:p w:rsidR="0000741C" w:rsidRDefault="0000741C">
            <w:pPr>
              <w:pStyle w:val="TableParagraph"/>
              <w:rPr>
                <w:sz w:val="20"/>
              </w:rPr>
            </w:pPr>
          </w:p>
        </w:tc>
        <w:tc>
          <w:tcPr>
            <w:tcW w:w="2657" w:type="dxa"/>
          </w:tcPr>
          <w:p w:rsidR="0000741C" w:rsidRDefault="0000741C">
            <w:pPr>
              <w:pStyle w:val="TableParagraph"/>
              <w:rPr>
                <w:sz w:val="20"/>
              </w:rPr>
            </w:pPr>
          </w:p>
        </w:tc>
      </w:tr>
      <w:tr w:rsidR="0000741C">
        <w:trPr>
          <w:trHeight w:val="842"/>
        </w:trPr>
        <w:tc>
          <w:tcPr>
            <w:tcW w:w="1466" w:type="dxa"/>
          </w:tcPr>
          <w:p w:rsidR="0000741C" w:rsidRDefault="00310E9E">
            <w:pPr>
              <w:pStyle w:val="TableParagraph"/>
              <w:spacing w:line="225" w:lineRule="exact"/>
              <w:ind w:left="107"/>
              <w:rPr>
                <w:sz w:val="20"/>
              </w:rPr>
            </w:pPr>
            <w:r>
              <w:rPr>
                <w:w w:val="99"/>
                <w:sz w:val="20"/>
              </w:rPr>
              <w:t>4</w:t>
            </w:r>
          </w:p>
        </w:tc>
        <w:tc>
          <w:tcPr>
            <w:tcW w:w="1229" w:type="dxa"/>
          </w:tcPr>
          <w:p w:rsidR="0000741C" w:rsidRDefault="0000741C">
            <w:pPr>
              <w:pStyle w:val="TableParagraph"/>
              <w:rPr>
                <w:sz w:val="20"/>
              </w:rPr>
            </w:pPr>
          </w:p>
        </w:tc>
        <w:tc>
          <w:tcPr>
            <w:tcW w:w="1260" w:type="dxa"/>
          </w:tcPr>
          <w:p w:rsidR="0000741C" w:rsidRDefault="0000741C">
            <w:pPr>
              <w:pStyle w:val="TableParagraph"/>
              <w:rPr>
                <w:sz w:val="20"/>
              </w:rPr>
            </w:pPr>
          </w:p>
        </w:tc>
        <w:tc>
          <w:tcPr>
            <w:tcW w:w="991" w:type="dxa"/>
          </w:tcPr>
          <w:p w:rsidR="0000741C" w:rsidRDefault="0000741C">
            <w:pPr>
              <w:pStyle w:val="TableParagraph"/>
              <w:rPr>
                <w:sz w:val="20"/>
              </w:rPr>
            </w:pPr>
          </w:p>
        </w:tc>
        <w:tc>
          <w:tcPr>
            <w:tcW w:w="2278" w:type="dxa"/>
          </w:tcPr>
          <w:p w:rsidR="0000741C" w:rsidRDefault="0000741C">
            <w:pPr>
              <w:pStyle w:val="TableParagraph"/>
              <w:rPr>
                <w:sz w:val="20"/>
              </w:rPr>
            </w:pPr>
          </w:p>
        </w:tc>
        <w:tc>
          <w:tcPr>
            <w:tcW w:w="2657" w:type="dxa"/>
          </w:tcPr>
          <w:p w:rsidR="0000741C" w:rsidRDefault="0000741C">
            <w:pPr>
              <w:pStyle w:val="TableParagraph"/>
              <w:rPr>
                <w:sz w:val="20"/>
              </w:rPr>
            </w:pPr>
          </w:p>
        </w:tc>
      </w:tr>
      <w:tr w:rsidR="0000741C">
        <w:trPr>
          <w:trHeight w:val="839"/>
        </w:trPr>
        <w:tc>
          <w:tcPr>
            <w:tcW w:w="1466" w:type="dxa"/>
          </w:tcPr>
          <w:p w:rsidR="0000741C" w:rsidRDefault="00310E9E">
            <w:pPr>
              <w:pStyle w:val="TableParagraph"/>
              <w:spacing w:line="225" w:lineRule="exact"/>
              <w:ind w:left="107"/>
              <w:rPr>
                <w:sz w:val="20"/>
              </w:rPr>
            </w:pPr>
            <w:r>
              <w:rPr>
                <w:w w:val="99"/>
                <w:sz w:val="20"/>
              </w:rPr>
              <w:t>5</w:t>
            </w:r>
          </w:p>
        </w:tc>
        <w:tc>
          <w:tcPr>
            <w:tcW w:w="1229" w:type="dxa"/>
          </w:tcPr>
          <w:p w:rsidR="0000741C" w:rsidRDefault="0000741C">
            <w:pPr>
              <w:pStyle w:val="TableParagraph"/>
              <w:rPr>
                <w:sz w:val="20"/>
              </w:rPr>
            </w:pPr>
          </w:p>
        </w:tc>
        <w:tc>
          <w:tcPr>
            <w:tcW w:w="1260" w:type="dxa"/>
          </w:tcPr>
          <w:p w:rsidR="0000741C" w:rsidRDefault="0000741C">
            <w:pPr>
              <w:pStyle w:val="TableParagraph"/>
              <w:rPr>
                <w:sz w:val="20"/>
              </w:rPr>
            </w:pPr>
          </w:p>
        </w:tc>
        <w:tc>
          <w:tcPr>
            <w:tcW w:w="991" w:type="dxa"/>
          </w:tcPr>
          <w:p w:rsidR="0000741C" w:rsidRDefault="0000741C">
            <w:pPr>
              <w:pStyle w:val="TableParagraph"/>
              <w:rPr>
                <w:sz w:val="20"/>
              </w:rPr>
            </w:pPr>
          </w:p>
        </w:tc>
        <w:tc>
          <w:tcPr>
            <w:tcW w:w="2278" w:type="dxa"/>
          </w:tcPr>
          <w:p w:rsidR="0000741C" w:rsidRDefault="0000741C">
            <w:pPr>
              <w:pStyle w:val="TableParagraph"/>
              <w:rPr>
                <w:sz w:val="20"/>
              </w:rPr>
            </w:pPr>
          </w:p>
        </w:tc>
        <w:tc>
          <w:tcPr>
            <w:tcW w:w="2657" w:type="dxa"/>
          </w:tcPr>
          <w:p w:rsidR="0000741C" w:rsidRDefault="0000741C">
            <w:pPr>
              <w:pStyle w:val="TableParagraph"/>
              <w:rPr>
                <w:sz w:val="20"/>
              </w:rPr>
            </w:pPr>
          </w:p>
        </w:tc>
      </w:tr>
      <w:tr w:rsidR="0000741C">
        <w:trPr>
          <w:trHeight w:val="839"/>
        </w:trPr>
        <w:tc>
          <w:tcPr>
            <w:tcW w:w="1466" w:type="dxa"/>
          </w:tcPr>
          <w:p w:rsidR="0000741C" w:rsidRDefault="00310E9E">
            <w:pPr>
              <w:pStyle w:val="TableParagraph"/>
              <w:spacing w:line="225" w:lineRule="exact"/>
              <w:ind w:left="107"/>
              <w:rPr>
                <w:sz w:val="20"/>
              </w:rPr>
            </w:pPr>
            <w:r>
              <w:rPr>
                <w:w w:val="99"/>
                <w:sz w:val="20"/>
              </w:rPr>
              <w:t>6</w:t>
            </w:r>
          </w:p>
        </w:tc>
        <w:tc>
          <w:tcPr>
            <w:tcW w:w="1229" w:type="dxa"/>
          </w:tcPr>
          <w:p w:rsidR="0000741C" w:rsidRDefault="0000741C">
            <w:pPr>
              <w:pStyle w:val="TableParagraph"/>
              <w:rPr>
                <w:sz w:val="20"/>
              </w:rPr>
            </w:pPr>
          </w:p>
        </w:tc>
        <w:tc>
          <w:tcPr>
            <w:tcW w:w="1260" w:type="dxa"/>
          </w:tcPr>
          <w:p w:rsidR="0000741C" w:rsidRDefault="0000741C">
            <w:pPr>
              <w:pStyle w:val="TableParagraph"/>
              <w:rPr>
                <w:sz w:val="20"/>
              </w:rPr>
            </w:pPr>
          </w:p>
        </w:tc>
        <w:tc>
          <w:tcPr>
            <w:tcW w:w="991" w:type="dxa"/>
          </w:tcPr>
          <w:p w:rsidR="0000741C" w:rsidRDefault="0000741C">
            <w:pPr>
              <w:pStyle w:val="TableParagraph"/>
              <w:rPr>
                <w:sz w:val="20"/>
              </w:rPr>
            </w:pPr>
          </w:p>
        </w:tc>
        <w:tc>
          <w:tcPr>
            <w:tcW w:w="2278" w:type="dxa"/>
          </w:tcPr>
          <w:p w:rsidR="0000741C" w:rsidRDefault="0000741C">
            <w:pPr>
              <w:pStyle w:val="TableParagraph"/>
              <w:rPr>
                <w:sz w:val="20"/>
              </w:rPr>
            </w:pPr>
          </w:p>
        </w:tc>
        <w:tc>
          <w:tcPr>
            <w:tcW w:w="2657" w:type="dxa"/>
          </w:tcPr>
          <w:p w:rsidR="0000741C" w:rsidRDefault="0000741C">
            <w:pPr>
              <w:pStyle w:val="TableParagraph"/>
              <w:rPr>
                <w:sz w:val="20"/>
              </w:rPr>
            </w:pPr>
          </w:p>
        </w:tc>
      </w:tr>
      <w:tr w:rsidR="0000741C">
        <w:trPr>
          <w:trHeight w:val="840"/>
        </w:trPr>
        <w:tc>
          <w:tcPr>
            <w:tcW w:w="1466" w:type="dxa"/>
          </w:tcPr>
          <w:p w:rsidR="0000741C" w:rsidRDefault="00310E9E">
            <w:pPr>
              <w:pStyle w:val="TableParagraph"/>
              <w:spacing w:line="225" w:lineRule="exact"/>
              <w:ind w:left="107"/>
              <w:rPr>
                <w:sz w:val="20"/>
              </w:rPr>
            </w:pPr>
            <w:r>
              <w:rPr>
                <w:w w:val="99"/>
                <w:sz w:val="20"/>
              </w:rPr>
              <w:t>7</w:t>
            </w:r>
          </w:p>
        </w:tc>
        <w:tc>
          <w:tcPr>
            <w:tcW w:w="1229" w:type="dxa"/>
          </w:tcPr>
          <w:p w:rsidR="0000741C" w:rsidRDefault="0000741C">
            <w:pPr>
              <w:pStyle w:val="TableParagraph"/>
              <w:rPr>
                <w:sz w:val="20"/>
              </w:rPr>
            </w:pPr>
          </w:p>
        </w:tc>
        <w:tc>
          <w:tcPr>
            <w:tcW w:w="1260" w:type="dxa"/>
          </w:tcPr>
          <w:p w:rsidR="0000741C" w:rsidRDefault="0000741C">
            <w:pPr>
              <w:pStyle w:val="TableParagraph"/>
              <w:rPr>
                <w:sz w:val="20"/>
              </w:rPr>
            </w:pPr>
          </w:p>
        </w:tc>
        <w:tc>
          <w:tcPr>
            <w:tcW w:w="991" w:type="dxa"/>
          </w:tcPr>
          <w:p w:rsidR="0000741C" w:rsidRDefault="0000741C">
            <w:pPr>
              <w:pStyle w:val="TableParagraph"/>
              <w:rPr>
                <w:sz w:val="20"/>
              </w:rPr>
            </w:pPr>
          </w:p>
        </w:tc>
        <w:tc>
          <w:tcPr>
            <w:tcW w:w="2278" w:type="dxa"/>
          </w:tcPr>
          <w:p w:rsidR="0000741C" w:rsidRDefault="0000741C">
            <w:pPr>
              <w:pStyle w:val="TableParagraph"/>
              <w:rPr>
                <w:sz w:val="20"/>
              </w:rPr>
            </w:pPr>
          </w:p>
        </w:tc>
        <w:tc>
          <w:tcPr>
            <w:tcW w:w="2657" w:type="dxa"/>
          </w:tcPr>
          <w:p w:rsidR="0000741C" w:rsidRDefault="0000741C">
            <w:pPr>
              <w:pStyle w:val="TableParagraph"/>
              <w:rPr>
                <w:sz w:val="20"/>
              </w:rPr>
            </w:pPr>
          </w:p>
        </w:tc>
      </w:tr>
    </w:tbl>
    <w:p w:rsidR="0000741C" w:rsidRDefault="0000741C">
      <w:pPr>
        <w:pStyle w:val="BodyText"/>
        <w:rPr>
          <w:b/>
          <w:sz w:val="26"/>
        </w:rPr>
      </w:pPr>
    </w:p>
    <w:p w:rsidR="0000741C" w:rsidRDefault="00310E9E">
      <w:pPr>
        <w:spacing w:before="157"/>
        <w:ind w:left="1180" w:right="390"/>
        <w:rPr>
          <w:sz w:val="20"/>
        </w:rPr>
      </w:pPr>
      <w:r>
        <w:rPr>
          <w:sz w:val="20"/>
        </w:rPr>
        <w:t>The American acquisition of lands in the West gave the rise to a contest over extension of slavery into the western territories as well as a series of attempts at national compromise. Whites living in the frontier tended to champion expansion efforts while resistance by American Indians led to a sequence of wars and federal efforts to control the Native American Indian population.</w:t>
      </w:r>
    </w:p>
    <w:p w:rsidR="0000741C" w:rsidRDefault="0000741C">
      <w:pPr>
        <w:pStyle w:val="BodyText"/>
      </w:pPr>
    </w:p>
    <w:p w:rsidR="0000741C" w:rsidRDefault="0000741C">
      <w:pPr>
        <w:pStyle w:val="BodyText"/>
        <w:spacing w:before="2"/>
        <w:rPr>
          <w:sz w:val="18"/>
        </w:rPr>
      </w:pPr>
    </w:p>
    <w:p w:rsidR="0000741C" w:rsidRDefault="00310E9E">
      <w:pPr>
        <w:pStyle w:val="Heading1"/>
        <w:ind w:left="3664"/>
      </w:pPr>
      <w:r>
        <w:t>Nationalism vs. Sectionalism</w:t>
      </w:r>
    </w:p>
    <w:p w:rsidR="0000741C" w:rsidRDefault="00310E9E">
      <w:pPr>
        <w:tabs>
          <w:tab w:val="left" w:pos="7399"/>
        </w:tabs>
        <w:spacing w:line="183" w:lineRule="exact"/>
        <w:ind w:left="5107"/>
        <w:rPr>
          <w:sz w:val="16"/>
        </w:rPr>
      </w:pPr>
      <w:r>
        <w:rPr>
          <w:sz w:val="16"/>
        </w:rPr>
        <w:t>Love is worth fighting for .</w:t>
      </w:r>
      <w:r>
        <w:rPr>
          <w:spacing w:val="-14"/>
          <w:sz w:val="16"/>
        </w:rPr>
        <w:t xml:space="preserve"> </w:t>
      </w:r>
      <w:r>
        <w:rPr>
          <w:sz w:val="16"/>
        </w:rPr>
        <w:t>.</w:t>
      </w:r>
      <w:r>
        <w:rPr>
          <w:spacing w:val="-3"/>
          <w:sz w:val="16"/>
        </w:rPr>
        <w:t xml:space="preserve"> </w:t>
      </w:r>
      <w:r>
        <w:rPr>
          <w:sz w:val="16"/>
        </w:rPr>
        <w:t>.”</w:t>
      </w:r>
      <w:r>
        <w:rPr>
          <w:sz w:val="16"/>
        </w:rPr>
        <w:tab/>
        <w:t>by Kris</w:t>
      </w:r>
      <w:r>
        <w:rPr>
          <w:spacing w:val="-3"/>
          <w:sz w:val="16"/>
        </w:rPr>
        <w:t xml:space="preserve"> </w:t>
      </w:r>
      <w:r>
        <w:rPr>
          <w:sz w:val="16"/>
        </w:rPr>
        <w:t>Kristofferson</w:t>
      </w:r>
    </w:p>
    <w:p w:rsidR="0000741C" w:rsidRDefault="0000741C">
      <w:pPr>
        <w:pStyle w:val="BodyText"/>
        <w:spacing w:before="10"/>
        <w:rPr>
          <w:sz w:val="21"/>
        </w:rPr>
      </w:pPr>
    </w:p>
    <w:p w:rsidR="0000741C" w:rsidRDefault="00310E9E">
      <w:pPr>
        <w:ind w:left="460" w:right="396" w:firstLine="720"/>
        <w:rPr>
          <w:sz w:val="20"/>
        </w:rPr>
      </w:pPr>
      <w:r>
        <w:rPr>
          <w:sz w:val="20"/>
        </w:rPr>
        <w:t xml:space="preserve">In one way or another, the needs of the nation or the needs of a region contributed to </w:t>
      </w:r>
      <w:r>
        <w:rPr>
          <w:b/>
          <w:sz w:val="20"/>
          <w:u w:val="single"/>
        </w:rPr>
        <w:t>nationalism</w:t>
      </w:r>
      <w:r>
        <w:rPr>
          <w:b/>
          <w:sz w:val="20"/>
        </w:rPr>
        <w:t xml:space="preserve"> </w:t>
      </w:r>
      <w:r>
        <w:rPr>
          <w:sz w:val="20"/>
        </w:rPr>
        <w:t xml:space="preserve">(love of country) or </w:t>
      </w:r>
      <w:r>
        <w:rPr>
          <w:b/>
          <w:sz w:val="20"/>
          <w:u w:val="single"/>
        </w:rPr>
        <w:t>sectionalism</w:t>
      </w:r>
      <w:r>
        <w:rPr>
          <w:b/>
          <w:sz w:val="20"/>
        </w:rPr>
        <w:t xml:space="preserve"> </w:t>
      </w:r>
      <w:r>
        <w:rPr>
          <w:sz w:val="20"/>
        </w:rPr>
        <w:t>(love of region). Numerous events in our early history are often classified as such. The important thing to remember is that sectional priorities can shape, good or bad, the policies of the national government.</w:t>
      </w:r>
    </w:p>
    <w:p w:rsidR="0000741C" w:rsidRDefault="0000741C">
      <w:pPr>
        <w:pStyle w:val="BodyText"/>
        <w:spacing w:before="2"/>
        <w:rPr>
          <w:sz w:val="20"/>
        </w:rPr>
      </w:pPr>
    </w:p>
    <w:p w:rsidR="0000741C" w:rsidRDefault="00310E9E">
      <w:pPr>
        <w:ind w:left="460" w:right="375" w:firstLine="720"/>
        <w:jc w:val="both"/>
        <w:rPr>
          <w:sz w:val="20"/>
        </w:rPr>
      </w:pPr>
      <w:r>
        <w:rPr>
          <w:sz w:val="20"/>
        </w:rPr>
        <w:t xml:space="preserve">For instance, Henry Clay believed that if all sections of the country helped each other out, all would benefit. He called it </w:t>
      </w:r>
      <w:r>
        <w:rPr>
          <w:b/>
          <w:sz w:val="20"/>
          <w:u w:val="single"/>
        </w:rPr>
        <w:t>The</w:t>
      </w:r>
      <w:r>
        <w:rPr>
          <w:b/>
          <w:sz w:val="20"/>
        </w:rPr>
        <w:t xml:space="preserve"> </w:t>
      </w:r>
      <w:r>
        <w:rPr>
          <w:b/>
          <w:sz w:val="20"/>
          <w:u w:val="single"/>
        </w:rPr>
        <w:t>American System</w:t>
      </w:r>
      <w:r>
        <w:rPr>
          <w:sz w:val="20"/>
        </w:rPr>
        <w:t>. Easterners wanted high tariffs on imports. This would raise tax revenue for the U.S., but also it would encourage Americans to buy “American.” Let’s take a look:</w:t>
      </w:r>
    </w:p>
    <w:p w:rsidR="0000741C" w:rsidRDefault="0000741C">
      <w:pPr>
        <w:pStyle w:val="BodyText"/>
        <w:spacing w:before="11"/>
        <w:rPr>
          <w:sz w:val="19"/>
        </w:rPr>
      </w:pPr>
    </w:p>
    <w:p w:rsidR="0000741C" w:rsidRDefault="00310E9E">
      <w:pPr>
        <w:ind w:left="460" w:right="396" w:firstLine="720"/>
        <w:rPr>
          <w:sz w:val="20"/>
        </w:rPr>
      </w:pPr>
      <w:r>
        <w:rPr>
          <w:sz w:val="20"/>
        </w:rPr>
        <w:t xml:space="preserve">Southerners and western farmers, on the other hand, wanted things like bridges and roads built. These things, known as </w:t>
      </w:r>
      <w:r>
        <w:rPr>
          <w:sz w:val="20"/>
          <w:u w:val="single"/>
        </w:rPr>
        <w:t>internal improvements</w:t>
      </w:r>
      <w:r>
        <w:rPr>
          <w:sz w:val="20"/>
        </w:rPr>
        <w:t>, would allow crops get to market quicker and cheaper.</w:t>
      </w:r>
    </w:p>
    <w:p w:rsidR="0000741C" w:rsidRDefault="00310E9E">
      <w:pPr>
        <w:spacing w:before="3" w:line="237" w:lineRule="auto"/>
        <w:ind w:left="460" w:right="396"/>
        <w:rPr>
          <w:sz w:val="20"/>
        </w:rPr>
      </w:pPr>
      <w:r>
        <w:rPr>
          <w:sz w:val="20"/>
        </w:rPr>
        <w:t>This is an example of nationalism because each region helped the other out in the spirit of cooperation, and to get what it wanted! Without the help of the other, none of these things would have occurred!</w:t>
      </w:r>
    </w:p>
    <w:p w:rsidR="0000741C" w:rsidRDefault="0000741C">
      <w:pPr>
        <w:spacing w:line="237" w:lineRule="auto"/>
        <w:rPr>
          <w:sz w:val="20"/>
        </w:rPr>
        <w:sectPr w:rsidR="0000741C">
          <w:pgSz w:w="12240" w:h="15840"/>
          <w:pgMar w:top="1160" w:right="420" w:bottom="900" w:left="260" w:header="0" w:footer="709" w:gutter="0"/>
          <w:cols w:space="720"/>
        </w:sectPr>
      </w:pPr>
    </w:p>
    <w:p w:rsidR="0000741C" w:rsidRDefault="00310E9E">
      <w:pPr>
        <w:pStyle w:val="Heading1"/>
        <w:spacing w:before="74" w:line="240" w:lineRule="auto"/>
        <w:ind w:left="3489"/>
      </w:pPr>
      <w:r>
        <w:lastRenderedPageBreak/>
        <w:t>Expansion . . . American Style!</w:t>
      </w:r>
    </w:p>
    <w:p w:rsidR="0000741C" w:rsidRDefault="00310E9E">
      <w:pPr>
        <w:pStyle w:val="BodyText"/>
        <w:tabs>
          <w:tab w:val="left" w:pos="3155"/>
        </w:tabs>
        <w:spacing w:before="226"/>
        <w:ind w:left="460" w:right="540" w:firstLine="276"/>
      </w:pPr>
      <w:r>
        <w:t xml:space="preserve">During the early to mid-nineteenth century, Americans believed in </w:t>
      </w:r>
      <w:r>
        <w:rPr>
          <w:b/>
        </w:rPr>
        <w:t>MANIFEST DESTINY</w:t>
      </w:r>
      <w:r>
        <w:t xml:space="preserve">, a fancy term for expansionism. Simply stated, Americans believed the United States </w:t>
      </w:r>
      <w:r>
        <w:rPr>
          <w:i/>
        </w:rPr>
        <w:t xml:space="preserve">must </w:t>
      </w:r>
      <w:r>
        <w:t>own all the land to the Pacific Ocean. The reasons for expansion are many. First, Americans were land-hungry. Second, democratically minded people believed that growth meant freedom, and finally, there were people who believed that the United States must grow in order to reveal</w:t>
      </w:r>
      <w:r>
        <w:rPr>
          <w:spacing w:val="-4"/>
        </w:rPr>
        <w:t xml:space="preserve"> </w:t>
      </w:r>
      <w:r>
        <w:t>its</w:t>
      </w:r>
      <w:r>
        <w:rPr>
          <w:spacing w:val="-1"/>
        </w:rPr>
        <w:t xml:space="preserve"> </w:t>
      </w:r>
      <w:r>
        <w:t>“greatness.”</w:t>
      </w:r>
      <w:r>
        <w:tab/>
        <w:t>As we already know, once the United States of America gained freedom from England</w:t>
      </w:r>
      <w:r>
        <w:rPr>
          <w:spacing w:val="-22"/>
        </w:rPr>
        <w:t xml:space="preserve"> </w:t>
      </w:r>
      <w:r>
        <w:t>in</w:t>
      </w:r>
    </w:p>
    <w:p w:rsidR="0000741C" w:rsidRDefault="00310E9E">
      <w:pPr>
        <w:pStyle w:val="BodyText"/>
        <w:ind w:left="6492" w:right="423"/>
      </w:pPr>
      <w:r>
        <w:rPr>
          <w:noProof/>
          <w:lang w:bidi="ar-SA"/>
        </w:rPr>
        <w:drawing>
          <wp:anchor distT="0" distB="0" distL="0" distR="0" simplePos="0" relativeHeight="251646976" behindDoc="0" locked="0" layoutInCell="1" allowOverlap="1">
            <wp:simplePos x="0" y="0"/>
            <wp:positionH relativeFrom="page">
              <wp:posOffset>512097</wp:posOffset>
            </wp:positionH>
            <wp:positionV relativeFrom="paragraph">
              <wp:posOffset>17282</wp:posOffset>
            </wp:positionV>
            <wp:extent cx="3609529" cy="2248858"/>
            <wp:effectExtent l="0" t="0" r="0" b="0"/>
            <wp:wrapNone/>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0" cstate="print"/>
                    <a:stretch>
                      <a:fillRect/>
                    </a:stretch>
                  </pic:blipFill>
                  <pic:spPr>
                    <a:xfrm>
                      <a:off x="0" y="0"/>
                      <a:ext cx="3609529" cy="2248858"/>
                    </a:xfrm>
                    <a:prstGeom prst="rect">
                      <a:avLst/>
                    </a:prstGeom>
                  </pic:spPr>
                </pic:pic>
              </a:graphicData>
            </a:graphic>
          </wp:anchor>
        </w:drawing>
      </w:r>
      <w:r>
        <w:t xml:space="preserve">1783, the Mississippi River was the western boundary. Also, the purchase of the </w:t>
      </w:r>
      <w:r>
        <w:rPr>
          <w:u w:val="single"/>
        </w:rPr>
        <w:t>Louisiana</w:t>
      </w:r>
      <w:r>
        <w:t xml:space="preserve"> </w:t>
      </w:r>
      <w:r>
        <w:rPr>
          <w:u w:val="single"/>
        </w:rPr>
        <w:t>Territory</w:t>
      </w:r>
      <w:r>
        <w:t xml:space="preserve"> in </w:t>
      </w:r>
      <w:r>
        <w:rPr>
          <w:b/>
        </w:rPr>
        <w:t xml:space="preserve">1803 </w:t>
      </w:r>
      <w:r>
        <w:t>doubled the size of the United States. The Lewis and Clark expedition exposed the many natural treasures which created a curiosity and drive amongst people to move west.</w:t>
      </w:r>
    </w:p>
    <w:p w:rsidR="0000741C" w:rsidRDefault="00310E9E">
      <w:pPr>
        <w:pStyle w:val="BodyText"/>
        <w:tabs>
          <w:tab w:val="left" w:pos="8059"/>
        </w:tabs>
        <w:ind w:left="6492" w:right="317"/>
      </w:pPr>
      <w:r>
        <w:t>Sometimes land just happens! In the Adams-</w:t>
      </w:r>
      <w:proofErr w:type="spellStart"/>
      <w:r>
        <w:t>Onis</w:t>
      </w:r>
      <w:proofErr w:type="spellEnd"/>
      <w:r>
        <w:t xml:space="preserve"> Treaty of </w:t>
      </w:r>
      <w:r>
        <w:rPr>
          <w:b/>
        </w:rPr>
        <w:t>1819</w:t>
      </w:r>
      <w:r>
        <w:t xml:space="preserve">, Spain gives most of </w:t>
      </w:r>
      <w:r>
        <w:rPr>
          <w:u w:val="single"/>
        </w:rPr>
        <w:t>Florida</w:t>
      </w:r>
      <w:r>
        <w:t xml:space="preserve"> to the United</w:t>
      </w:r>
      <w:r>
        <w:rPr>
          <w:spacing w:val="-3"/>
        </w:rPr>
        <w:t xml:space="preserve"> </w:t>
      </w:r>
      <w:r>
        <w:t>States.</w:t>
      </w:r>
      <w:r>
        <w:tab/>
        <w:t xml:space="preserve">In 1821, newly independent </w:t>
      </w:r>
      <w:r>
        <w:rPr>
          <w:spacing w:val="-3"/>
        </w:rPr>
        <w:t xml:space="preserve">Mexico </w:t>
      </w:r>
      <w:r>
        <w:t xml:space="preserve">invites American settlers to live in Texas. In the 1830s, Mexicans and Americans clash due to cultural and land conflicts. In 1836, Texans rebel against the Mexican government. Americans are at war (War for Texas Independence) and although the massacre at the </w:t>
      </w:r>
      <w:r>
        <w:rPr>
          <w:u w:val="single"/>
        </w:rPr>
        <w:t>Alamo</w:t>
      </w:r>
      <w:r>
        <w:t xml:space="preserve"> (Spanish mission/fortress) was</w:t>
      </w:r>
      <w:r>
        <w:rPr>
          <w:spacing w:val="-16"/>
        </w:rPr>
        <w:t xml:space="preserve"> </w:t>
      </w:r>
      <w:r>
        <w:t>devastating</w:t>
      </w:r>
    </w:p>
    <w:p w:rsidR="0000741C" w:rsidRDefault="00310E9E">
      <w:pPr>
        <w:pStyle w:val="BodyText"/>
        <w:ind w:left="460"/>
      </w:pPr>
      <w:proofErr w:type="gramStart"/>
      <w:r>
        <w:t>and</w:t>
      </w:r>
      <w:proofErr w:type="gramEnd"/>
      <w:r>
        <w:t xml:space="preserve"> a low point for Texans, they eventually gain their independence from Mexico in 1836.</w:t>
      </w:r>
    </w:p>
    <w:p w:rsidR="0000741C" w:rsidRDefault="00310E9E">
      <w:pPr>
        <w:pStyle w:val="BodyText"/>
        <w:spacing w:before="2"/>
        <w:ind w:left="460" w:right="396" w:firstLine="775"/>
      </w:pPr>
      <w:r>
        <w:t xml:space="preserve">Many Americans want Texas annexed by the United States. In </w:t>
      </w:r>
      <w:r>
        <w:rPr>
          <w:b/>
        </w:rPr>
        <w:t>1845</w:t>
      </w:r>
      <w:r>
        <w:t xml:space="preserve">, President Polk and the Congress annexed </w:t>
      </w:r>
      <w:r>
        <w:rPr>
          <w:u w:val="single"/>
        </w:rPr>
        <w:t>Texas</w:t>
      </w:r>
      <w:r>
        <w:t>. Mexico is angry when the U.S. claims the Rio Grande River as the southern boundary to the US.</w:t>
      </w:r>
    </w:p>
    <w:p w:rsidR="0000741C" w:rsidRDefault="00310E9E">
      <w:pPr>
        <w:pStyle w:val="BodyText"/>
        <w:spacing w:line="251" w:lineRule="exact"/>
        <w:ind w:left="460"/>
      </w:pPr>
      <w:r>
        <w:t>1846: Boundary dispute with Mexico leads to war: Mexico versus U.S.A.</w:t>
      </w:r>
    </w:p>
    <w:p w:rsidR="0000741C" w:rsidRDefault="00310E9E">
      <w:pPr>
        <w:pStyle w:val="BodyText"/>
        <w:spacing w:before="1"/>
        <w:ind w:left="460" w:right="535"/>
      </w:pPr>
      <w:r>
        <w:rPr>
          <w:b/>
        </w:rPr>
        <w:t>1848</w:t>
      </w:r>
      <w:r>
        <w:t xml:space="preserve">: Mexico surrenders and gives up claim to California, New Mexico and Utah territories. New concerns about slavery will emerge due to the </w:t>
      </w:r>
      <w:r>
        <w:rPr>
          <w:u w:val="single"/>
        </w:rPr>
        <w:t>Mexican Cession</w:t>
      </w:r>
      <w:r>
        <w:t xml:space="preserve"> lands.</w:t>
      </w:r>
    </w:p>
    <w:p w:rsidR="0000741C" w:rsidRDefault="00310E9E">
      <w:pPr>
        <w:pStyle w:val="BodyText"/>
        <w:spacing w:before="1" w:line="250" w:lineRule="exact"/>
        <w:ind w:left="460"/>
      </w:pPr>
      <w:r>
        <w:t xml:space="preserve">In </w:t>
      </w:r>
      <w:r>
        <w:rPr>
          <w:b/>
        </w:rPr>
        <w:t>1846</w:t>
      </w:r>
      <w:r>
        <w:t>, there is also a conflicting claim for the Pacific Northwest with Great Britain.</w:t>
      </w:r>
    </w:p>
    <w:p w:rsidR="0000741C" w:rsidRDefault="00310E9E">
      <w:pPr>
        <w:pStyle w:val="BodyText"/>
        <w:ind w:left="460" w:right="396"/>
      </w:pPr>
      <w:r>
        <w:t>The US threatens to go to war with the “54, 40 or fight!” slogan. In the end, President Polk agrees to the 49</w:t>
      </w:r>
      <w:proofErr w:type="spellStart"/>
      <w:r>
        <w:rPr>
          <w:position w:val="8"/>
          <w:sz w:val="14"/>
        </w:rPr>
        <w:t>th</w:t>
      </w:r>
      <w:proofErr w:type="spellEnd"/>
      <w:r>
        <w:rPr>
          <w:position w:val="8"/>
          <w:sz w:val="14"/>
        </w:rPr>
        <w:t xml:space="preserve"> </w:t>
      </w:r>
      <w:r>
        <w:t>parallel and the Oregon Territory is ours!</w:t>
      </w:r>
    </w:p>
    <w:p w:rsidR="0000741C" w:rsidRDefault="00310E9E">
      <w:pPr>
        <w:pStyle w:val="BodyText"/>
        <w:ind w:left="460" w:right="533" w:firstLine="276"/>
      </w:pPr>
      <w:r>
        <w:t xml:space="preserve">Finally, in </w:t>
      </w:r>
      <w:r>
        <w:rPr>
          <w:b/>
        </w:rPr>
        <w:t>1853</w:t>
      </w:r>
      <w:r>
        <w:t xml:space="preserve">, the United States buys a small bit of property from the Mexican government known as the </w:t>
      </w:r>
      <w:r>
        <w:rPr>
          <w:u w:val="single"/>
        </w:rPr>
        <w:t>Gadsden</w:t>
      </w:r>
      <w:r>
        <w:t xml:space="preserve"> </w:t>
      </w:r>
      <w:r>
        <w:rPr>
          <w:u w:val="single"/>
        </w:rPr>
        <w:t>Purchase</w:t>
      </w:r>
      <w:r>
        <w:t>. This land will complete American’s needs for land, or will it?</w:t>
      </w:r>
    </w:p>
    <w:p w:rsidR="0000741C" w:rsidRDefault="0000741C">
      <w:pPr>
        <w:pStyle w:val="BodyText"/>
        <w:spacing w:before="3"/>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2410"/>
        <w:gridCol w:w="2407"/>
        <w:gridCol w:w="2410"/>
      </w:tblGrid>
      <w:tr w:rsidR="0000741C">
        <w:trPr>
          <w:trHeight w:val="306"/>
        </w:trPr>
        <w:tc>
          <w:tcPr>
            <w:tcW w:w="9637" w:type="dxa"/>
            <w:gridSpan w:val="4"/>
          </w:tcPr>
          <w:p w:rsidR="0000741C" w:rsidRDefault="00310E9E">
            <w:pPr>
              <w:pStyle w:val="TableParagraph"/>
              <w:spacing w:line="247" w:lineRule="exact"/>
              <w:ind w:left="1032"/>
              <w:rPr>
                <w:b/>
                <w:i/>
              </w:rPr>
            </w:pPr>
            <w:r>
              <w:rPr>
                <w:i/>
              </w:rPr>
              <w:t xml:space="preserve">Using this reading and your textbook, complete the following. </w:t>
            </w:r>
            <w:r>
              <w:rPr>
                <w:b/>
                <w:i/>
              </w:rPr>
              <w:t>Which lands were . . .</w:t>
            </w:r>
          </w:p>
        </w:tc>
      </w:tr>
      <w:tr w:rsidR="0000741C">
        <w:trPr>
          <w:trHeight w:val="544"/>
        </w:trPr>
        <w:tc>
          <w:tcPr>
            <w:tcW w:w="2410" w:type="dxa"/>
          </w:tcPr>
          <w:p w:rsidR="0000741C" w:rsidRDefault="00310E9E">
            <w:pPr>
              <w:pStyle w:val="TableParagraph"/>
              <w:spacing w:before="1"/>
              <w:ind w:left="665"/>
              <w:rPr>
                <w:b/>
              </w:rPr>
            </w:pPr>
            <w:r>
              <w:rPr>
                <w:b/>
              </w:rPr>
              <w:t>BOUGHT?</w:t>
            </w:r>
          </w:p>
        </w:tc>
        <w:tc>
          <w:tcPr>
            <w:tcW w:w="2410" w:type="dxa"/>
          </w:tcPr>
          <w:p w:rsidR="0000741C" w:rsidRDefault="00310E9E">
            <w:pPr>
              <w:pStyle w:val="TableParagraph"/>
              <w:spacing w:before="1"/>
              <w:ind w:left="604"/>
              <w:rPr>
                <w:b/>
              </w:rPr>
            </w:pPr>
            <w:r>
              <w:rPr>
                <w:b/>
              </w:rPr>
              <w:t>ANNEXED?</w:t>
            </w:r>
          </w:p>
        </w:tc>
        <w:tc>
          <w:tcPr>
            <w:tcW w:w="2407" w:type="dxa"/>
          </w:tcPr>
          <w:p w:rsidR="0000741C" w:rsidRDefault="00310E9E">
            <w:pPr>
              <w:pStyle w:val="TableParagraph"/>
              <w:spacing w:before="1"/>
              <w:ind w:left="427"/>
              <w:rPr>
                <w:b/>
              </w:rPr>
            </w:pPr>
            <w:r>
              <w:rPr>
                <w:b/>
              </w:rPr>
              <w:t>WON IN WAR?</w:t>
            </w:r>
          </w:p>
        </w:tc>
        <w:tc>
          <w:tcPr>
            <w:tcW w:w="2410" w:type="dxa"/>
          </w:tcPr>
          <w:p w:rsidR="0000741C" w:rsidRDefault="00310E9E">
            <w:pPr>
              <w:pStyle w:val="TableParagraph"/>
              <w:ind w:left="108"/>
              <w:rPr>
                <w:b/>
                <w:sz w:val="20"/>
              </w:rPr>
            </w:pPr>
            <w:r>
              <w:rPr>
                <w:b/>
                <w:sz w:val="20"/>
              </w:rPr>
              <w:t>NEGOTIATED THROUGH TREATY?</w:t>
            </w:r>
          </w:p>
        </w:tc>
      </w:tr>
      <w:tr w:rsidR="0000741C">
        <w:trPr>
          <w:trHeight w:val="290"/>
        </w:trPr>
        <w:tc>
          <w:tcPr>
            <w:tcW w:w="2410" w:type="dxa"/>
          </w:tcPr>
          <w:p w:rsidR="0000741C" w:rsidRDefault="0000741C">
            <w:pPr>
              <w:pStyle w:val="TableParagraph"/>
              <w:rPr>
                <w:sz w:val="20"/>
              </w:rPr>
            </w:pPr>
          </w:p>
        </w:tc>
        <w:tc>
          <w:tcPr>
            <w:tcW w:w="2410" w:type="dxa"/>
          </w:tcPr>
          <w:p w:rsidR="0000741C" w:rsidRDefault="0000741C">
            <w:pPr>
              <w:pStyle w:val="TableParagraph"/>
              <w:rPr>
                <w:sz w:val="20"/>
              </w:rPr>
            </w:pPr>
          </w:p>
        </w:tc>
        <w:tc>
          <w:tcPr>
            <w:tcW w:w="2407" w:type="dxa"/>
          </w:tcPr>
          <w:p w:rsidR="0000741C" w:rsidRDefault="0000741C">
            <w:pPr>
              <w:pStyle w:val="TableParagraph"/>
              <w:rPr>
                <w:sz w:val="20"/>
              </w:rPr>
            </w:pPr>
          </w:p>
        </w:tc>
        <w:tc>
          <w:tcPr>
            <w:tcW w:w="2410" w:type="dxa"/>
          </w:tcPr>
          <w:p w:rsidR="0000741C" w:rsidRDefault="0000741C">
            <w:pPr>
              <w:pStyle w:val="TableParagraph"/>
              <w:rPr>
                <w:sz w:val="20"/>
              </w:rPr>
            </w:pPr>
          </w:p>
        </w:tc>
      </w:tr>
      <w:tr w:rsidR="0000741C">
        <w:trPr>
          <w:trHeight w:val="309"/>
        </w:trPr>
        <w:tc>
          <w:tcPr>
            <w:tcW w:w="2410" w:type="dxa"/>
          </w:tcPr>
          <w:p w:rsidR="0000741C" w:rsidRDefault="0000741C">
            <w:pPr>
              <w:pStyle w:val="TableParagraph"/>
            </w:pPr>
          </w:p>
        </w:tc>
        <w:tc>
          <w:tcPr>
            <w:tcW w:w="2410" w:type="dxa"/>
          </w:tcPr>
          <w:p w:rsidR="0000741C" w:rsidRDefault="0000741C">
            <w:pPr>
              <w:pStyle w:val="TableParagraph"/>
            </w:pPr>
          </w:p>
        </w:tc>
        <w:tc>
          <w:tcPr>
            <w:tcW w:w="2407" w:type="dxa"/>
          </w:tcPr>
          <w:p w:rsidR="0000741C" w:rsidRDefault="0000741C">
            <w:pPr>
              <w:pStyle w:val="TableParagraph"/>
            </w:pPr>
          </w:p>
        </w:tc>
        <w:tc>
          <w:tcPr>
            <w:tcW w:w="2410" w:type="dxa"/>
          </w:tcPr>
          <w:p w:rsidR="0000741C" w:rsidRDefault="0000741C">
            <w:pPr>
              <w:pStyle w:val="TableParagraph"/>
            </w:pPr>
          </w:p>
        </w:tc>
      </w:tr>
      <w:tr w:rsidR="0000741C">
        <w:trPr>
          <w:trHeight w:val="307"/>
        </w:trPr>
        <w:tc>
          <w:tcPr>
            <w:tcW w:w="2410" w:type="dxa"/>
          </w:tcPr>
          <w:p w:rsidR="0000741C" w:rsidRDefault="0000741C">
            <w:pPr>
              <w:pStyle w:val="TableParagraph"/>
            </w:pPr>
          </w:p>
        </w:tc>
        <w:tc>
          <w:tcPr>
            <w:tcW w:w="2410" w:type="dxa"/>
          </w:tcPr>
          <w:p w:rsidR="0000741C" w:rsidRDefault="0000741C">
            <w:pPr>
              <w:pStyle w:val="TableParagraph"/>
            </w:pPr>
          </w:p>
        </w:tc>
        <w:tc>
          <w:tcPr>
            <w:tcW w:w="2407" w:type="dxa"/>
          </w:tcPr>
          <w:p w:rsidR="0000741C" w:rsidRDefault="0000741C">
            <w:pPr>
              <w:pStyle w:val="TableParagraph"/>
            </w:pPr>
          </w:p>
        </w:tc>
        <w:tc>
          <w:tcPr>
            <w:tcW w:w="2410" w:type="dxa"/>
          </w:tcPr>
          <w:p w:rsidR="0000741C" w:rsidRDefault="0000741C">
            <w:pPr>
              <w:pStyle w:val="TableParagraph"/>
            </w:pPr>
          </w:p>
        </w:tc>
      </w:tr>
    </w:tbl>
    <w:p w:rsidR="0000741C" w:rsidRDefault="0000741C">
      <w:pPr>
        <w:pStyle w:val="BodyText"/>
        <w:spacing w:before="6"/>
        <w:rPr>
          <w:sz w:val="21"/>
        </w:rPr>
      </w:pPr>
    </w:p>
    <w:p w:rsidR="0000741C" w:rsidRDefault="00310E9E">
      <w:pPr>
        <w:spacing w:line="252" w:lineRule="exact"/>
        <w:ind w:left="460"/>
        <w:rPr>
          <w:i/>
        </w:rPr>
      </w:pPr>
      <w:r>
        <w:rPr>
          <w:i/>
        </w:rPr>
        <w:t>Using your map in this reading, determine whether the statement is true or false:</w:t>
      </w:r>
    </w:p>
    <w:p w:rsidR="0000741C" w:rsidRDefault="00310E9E">
      <w:pPr>
        <w:pStyle w:val="BodyText"/>
        <w:tabs>
          <w:tab w:val="left" w:pos="1011"/>
        </w:tabs>
        <w:spacing w:line="252" w:lineRule="exact"/>
        <w:ind w:left="460"/>
      </w:pPr>
      <w:r>
        <w:rPr>
          <w:u w:val="single"/>
        </w:rPr>
        <w:t xml:space="preserve"> </w:t>
      </w:r>
      <w:r>
        <w:rPr>
          <w:u w:val="single"/>
        </w:rPr>
        <w:tab/>
      </w:r>
      <w:r>
        <w:t>1. Texas was part of the Louisiana</w:t>
      </w:r>
      <w:r>
        <w:rPr>
          <w:spacing w:val="-10"/>
        </w:rPr>
        <w:t xml:space="preserve"> </w:t>
      </w:r>
      <w:r>
        <w:t>Territory.</w:t>
      </w:r>
    </w:p>
    <w:p w:rsidR="0000741C" w:rsidRDefault="00310E9E">
      <w:pPr>
        <w:pStyle w:val="BodyText"/>
        <w:tabs>
          <w:tab w:val="left" w:pos="1011"/>
        </w:tabs>
        <w:spacing w:before="2" w:line="252" w:lineRule="exact"/>
        <w:ind w:left="460"/>
      </w:pPr>
      <w:r>
        <w:rPr>
          <w:u w:val="single"/>
        </w:rPr>
        <w:t xml:space="preserve"> </w:t>
      </w:r>
      <w:r>
        <w:rPr>
          <w:u w:val="single"/>
        </w:rPr>
        <w:tab/>
      </w:r>
      <w:r>
        <w:t>2. The Mexican Cession was added to the United States in</w:t>
      </w:r>
      <w:r>
        <w:rPr>
          <w:spacing w:val="-13"/>
        </w:rPr>
        <w:t xml:space="preserve"> </w:t>
      </w:r>
      <w:r>
        <w:t>1803.</w:t>
      </w:r>
    </w:p>
    <w:p w:rsidR="0000741C" w:rsidRDefault="00310E9E" w:rsidP="008B5DC1">
      <w:pPr>
        <w:pStyle w:val="BodyText"/>
        <w:tabs>
          <w:tab w:val="left" w:pos="1011"/>
        </w:tabs>
        <w:spacing w:line="252" w:lineRule="exact"/>
        <w:ind w:left="460"/>
        <w:sectPr w:rsidR="0000741C">
          <w:pgSz w:w="12240" w:h="15840"/>
          <w:pgMar w:top="1380" w:right="420" w:bottom="980" w:left="260" w:header="0" w:footer="709" w:gutter="0"/>
          <w:cols w:space="720"/>
        </w:sectPr>
      </w:pPr>
      <w:r>
        <w:rPr>
          <w:u w:val="single"/>
        </w:rPr>
        <w:t xml:space="preserve"> </w:t>
      </w:r>
      <w:r>
        <w:rPr>
          <w:u w:val="single"/>
        </w:rPr>
        <w:tab/>
      </w:r>
      <w:r>
        <w:t>3. U.S.A. and Great Britain went to war over the Oregon</w:t>
      </w:r>
      <w:r>
        <w:rPr>
          <w:spacing w:val="-8"/>
        </w:rPr>
        <w:t xml:space="preserve"> </w:t>
      </w:r>
      <w:r>
        <w:t>Territory.</w:t>
      </w:r>
    </w:p>
    <w:p w:rsidR="0000741C" w:rsidRDefault="0000741C">
      <w:pPr>
        <w:pStyle w:val="BodyText"/>
        <w:spacing w:before="6"/>
        <w:rPr>
          <w:sz w:val="28"/>
        </w:rPr>
      </w:pPr>
    </w:p>
    <w:p w:rsidR="0000741C" w:rsidRDefault="00310E9E">
      <w:pPr>
        <w:pStyle w:val="Heading1"/>
        <w:spacing w:before="85"/>
        <w:ind w:left="1083" w:right="927"/>
        <w:jc w:val="center"/>
      </w:pPr>
      <w:r>
        <w:t>Manifest Destiny and Compromise</w:t>
      </w:r>
    </w:p>
    <w:p w:rsidR="0000741C" w:rsidRDefault="00310E9E">
      <w:pPr>
        <w:spacing w:line="206" w:lineRule="exact"/>
        <w:ind w:left="6485"/>
        <w:rPr>
          <w:sz w:val="18"/>
        </w:rPr>
      </w:pPr>
      <w:r>
        <w:rPr>
          <w:sz w:val="18"/>
        </w:rPr>
        <w:t>“Compromise makes a good umbrella, but a poor roof;”</w:t>
      </w:r>
    </w:p>
    <w:p w:rsidR="0000741C" w:rsidRDefault="00310E9E">
      <w:pPr>
        <w:spacing w:before="1"/>
        <w:ind w:right="2462"/>
        <w:jc w:val="right"/>
        <w:rPr>
          <w:sz w:val="16"/>
        </w:rPr>
      </w:pPr>
      <w:r>
        <w:rPr>
          <w:sz w:val="16"/>
        </w:rPr>
        <w:t>-JR Lowell</w:t>
      </w:r>
    </w:p>
    <w:p w:rsidR="0000741C" w:rsidRDefault="0000741C">
      <w:pPr>
        <w:pStyle w:val="BodyText"/>
        <w:spacing w:before="6"/>
        <w:rPr>
          <w:sz w:val="17"/>
        </w:rPr>
      </w:pPr>
    </w:p>
    <w:p w:rsidR="0000741C" w:rsidRDefault="00310E9E">
      <w:pPr>
        <w:tabs>
          <w:tab w:val="left" w:pos="11064"/>
        </w:tabs>
        <w:ind w:left="460"/>
        <w:rPr>
          <w:sz w:val="20"/>
        </w:rPr>
      </w:pPr>
      <w:r>
        <w:rPr>
          <w:sz w:val="20"/>
        </w:rPr>
        <w:t>REVIEW:  During the early to mid-19</w:t>
      </w:r>
      <w:proofErr w:type="spellStart"/>
      <w:r>
        <w:rPr>
          <w:position w:val="7"/>
          <w:sz w:val="13"/>
        </w:rPr>
        <w:t>th</w:t>
      </w:r>
      <w:proofErr w:type="spellEnd"/>
      <w:r>
        <w:rPr>
          <w:position w:val="7"/>
          <w:sz w:val="13"/>
        </w:rPr>
        <w:t xml:space="preserve"> </w:t>
      </w:r>
      <w:r>
        <w:rPr>
          <w:sz w:val="20"/>
        </w:rPr>
        <w:t>century, Americans believed in MANIFEST DESTINY, a fancy term</w:t>
      </w:r>
      <w:r>
        <w:rPr>
          <w:spacing w:val="-16"/>
          <w:sz w:val="20"/>
        </w:rPr>
        <w:t xml:space="preserve"> </w:t>
      </w:r>
      <w:r>
        <w:rPr>
          <w:sz w:val="20"/>
        </w:rPr>
        <w:t xml:space="preserve">for </w:t>
      </w:r>
      <w:r>
        <w:rPr>
          <w:w w:val="99"/>
          <w:sz w:val="20"/>
          <w:u w:val="single"/>
        </w:rPr>
        <w:t xml:space="preserve"> </w:t>
      </w:r>
      <w:r>
        <w:rPr>
          <w:sz w:val="20"/>
          <w:u w:val="single"/>
        </w:rPr>
        <w:tab/>
      </w:r>
    </w:p>
    <w:p w:rsidR="0000741C" w:rsidRDefault="00310E9E">
      <w:pPr>
        <w:tabs>
          <w:tab w:val="left" w:pos="1205"/>
          <w:tab w:val="left" w:pos="6037"/>
          <w:tab w:val="left" w:pos="9179"/>
        </w:tabs>
        <w:ind w:left="460"/>
        <w:rPr>
          <w:sz w:val="20"/>
        </w:rPr>
      </w:pPr>
      <w:r>
        <w:rPr>
          <w:w w:val="99"/>
          <w:sz w:val="20"/>
          <w:u w:val="single"/>
        </w:rPr>
        <w:t xml:space="preserve"> </w:t>
      </w:r>
      <w:r>
        <w:rPr>
          <w:sz w:val="20"/>
          <w:u w:val="single"/>
        </w:rPr>
        <w:tab/>
      </w:r>
      <w:proofErr w:type="gramStart"/>
      <w:r>
        <w:rPr>
          <w:sz w:val="20"/>
        </w:rPr>
        <w:t>ism</w:t>
      </w:r>
      <w:proofErr w:type="gramEnd"/>
      <w:r>
        <w:rPr>
          <w:sz w:val="20"/>
        </w:rPr>
        <w:t>. In this phase of expansion,</w:t>
      </w:r>
      <w:r>
        <w:rPr>
          <w:spacing w:val="-12"/>
          <w:sz w:val="20"/>
        </w:rPr>
        <w:t xml:space="preserve"> </w:t>
      </w:r>
      <w:r>
        <w:rPr>
          <w:sz w:val="20"/>
        </w:rPr>
        <w:t>we</w:t>
      </w:r>
      <w:r>
        <w:rPr>
          <w:spacing w:val="-3"/>
          <w:sz w:val="20"/>
        </w:rPr>
        <w:t xml:space="preserve"> </w:t>
      </w:r>
      <w:r>
        <w:rPr>
          <w:sz w:val="20"/>
        </w:rPr>
        <w:t>annex</w:t>
      </w:r>
      <w:r>
        <w:rPr>
          <w:sz w:val="20"/>
          <w:u w:val="single"/>
        </w:rPr>
        <w:t xml:space="preserve"> </w:t>
      </w:r>
      <w:r>
        <w:rPr>
          <w:sz w:val="20"/>
          <w:u w:val="single"/>
        </w:rPr>
        <w:tab/>
      </w:r>
      <w:r>
        <w:rPr>
          <w:sz w:val="20"/>
        </w:rPr>
        <w:t xml:space="preserve">(1845), </w:t>
      </w:r>
      <w:r>
        <w:rPr>
          <w:spacing w:val="-3"/>
          <w:sz w:val="20"/>
        </w:rPr>
        <w:t xml:space="preserve">we </w:t>
      </w:r>
      <w:r>
        <w:rPr>
          <w:sz w:val="20"/>
        </w:rPr>
        <w:t>bargain for</w:t>
      </w:r>
      <w:r>
        <w:rPr>
          <w:spacing w:val="1"/>
          <w:sz w:val="20"/>
        </w:rPr>
        <w:t xml:space="preserve"> </w:t>
      </w:r>
      <w:r>
        <w:rPr>
          <w:sz w:val="20"/>
        </w:rPr>
        <w:t>Florida</w:t>
      </w:r>
      <w:r>
        <w:rPr>
          <w:spacing w:val="-1"/>
          <w:sz w:val="20"/>
        </w:rPr>
        <w:t xml:space="preserve"> </w:t>
      </w:r>
      <w:r>
        <w:rPr>
          <w:sz w:val="20"/>
        </w:rPr>
        <w:t>(</w:t>
      </w:r>
      <w:r>
        <w:rPr>
          <w:sz w:val="20"/>
        </w:rPr>
        <w:tab/>
        <w:t>) and</w:t>
      </w:r>
      <w:r>
        <w:rPr>
          <w:spacing w:val="1"/>
          <w:sz w:val="20"/>
        </w:rPr>
        <w:t xml:space="preserve"> </w:t>
      </w:r>
      <w:r>
        <w:rPr>
          <w:sz w:val="20"/>
        </w:rPr>
        <w:t>the</w:t>
      </w:r>
    </w:p>
    <w:p w:rsidR="0000741C" w:rsidRDefault="00310E9E">
      <w:pPr>
        <w:tabs>
          <w:tab w:val="left" w:pos="1903"/>
          <w:tab w:val="left" w:pos="3451"/>
          <w:tab w:val="left" w:pos="9165"/>
          <w:tab w:val="left" w:pos="10914"/>
        </w:tabs>
        <w:spacing w:line="229" w:lineRule="exact"/>
        <w:ind w:left="460"/>
        <w:rPr>
          <w:sz w:val="20"/>
        </w:rPr>
      </w:pPr>
      <w:r>
        <w:rPr>
          <w:w w:val="99"/>
          <w:sz w:val="20"/>
          <w:u w:val="single"/>
        </w:rPr>
        <w:t xml:space="preserve"> </w:t>
      </w:r>
      <w:r>
        <w:rPr>
          <w:sz w:val="20"/>
          <w:u w:val="single"/>
        </w:rPr>
        <w:tab/>
      </w:r>
      <w:r>
        <w:rPr>
          <w:sz w:val="20"/>
        </w:rPr>
        <w:t xml:space="preserve"> </w:t>
      </w:r>
      <w:r>
        <w:rPr>
          <w:spacing w:val="6"/>
          <w:sz w:val="20"/>
        </w:rPr>
        <w:t xml:space="preserve"> </w:t>
      </w:r>
      <w:r>
        <w:rPr>
          <w:w w:val="99"/>
          <w:sz w:val="20"/>
          <w:u w:val="single"/>
        </w:rPr>
        <w:t xml:space="preserve"> </w:t>
      </w:r>
      <w:r>
        <w:rPr>
          <w:sz w:val="20"/>
          <w:u w:val="single"/>
        </w:rPr>
        <w:tab/>
      </w:r>
      <w:r>
        <w:rPr>
          <w:sz w:val="20"/>
        </w:rPr>
        <w:t xml:space="preserve">(1846), </w:t>
      </w:r>
      <w:r>
        <w:rPr>
          <w:spacing w:val="-3"/>
          <w:sz w:val="20"/>
        </w:rPr>
        <w:t xml:space="preserve">we </w:t>
      </w:r>
      <w:r>
        <w:rPr>
          <w:sz w:val="20"/>
        </w:rPr>
        <w:t>must fight a war for the land called</w:t>
      </w:r>
      <w:r>
        <w:rPr>
          <w:spacing w:val="-10"/>
          <w:sz w:val="20"/>
        </w:rPr>
        <w:t xml:space="preserve"> </w:t>
      </w:r>
      <w:r>
        <w:rPr>
          <w:sz w:val="20"/>
        </w:rPr>
        <w:t xml:space="preserve">the </w:t>
      </w:r>
      <w:r>
        <w:rPr>
          <w:w w:val="99"/>
          <w:sz w:val="20"/>
          <w:u w:val="single"/>
        </w:rPr>
        <w:t xml:space="preserve"> </w:t>
      </w:r>
      <w:r>
        <w:rPr>
          <w:sz w:val="20"/>
          <w:u w:val="single"/>
        </w:rPr>
        <w:tab/>
      </w:r>
      <w:r>
        <w:rPr>
          <w:sz w:val="20"/>
        </w:rPr>
        <w:t xml:space="preserve"> </w:t>
      </w:r>
      <w:r>
        <w:rPr>
          <w:spacing w:val="6"/>
          <w:sz w:val="20"/>
        </w:rPr>
        <w:t xml:space="preserve"> </w:t>
      </w:r>
      <w:r>
        <w:rPr>
          <w:w w:val="99"/>
          <w:sz w:val="20"/>
          <w:u w:val="single"/>
        </w:rPr>
        <w:t xml:space="preserve"> </w:t>
      </w:r>
      <w:r>
        <w:rPr>
          <w:sz w:val="20"/>
          <w:u w:val="single"/>
        </w:rPr>
        <w:tab/>
      </w:r>
    </w:p>
    <w:p w:rsidR="0000741C" w:rsidRDefault="00310E9E">
      <w:pPr>
        <w:tabs>
          <w:tab w:val="left" w:pos="5092"/>
          <w:tab w:val="left" w:pos="6942"/>
          <w:tab w:val="left" w:pos="9972"/>
        </w:tabs>
        <w:spacing w:line="230" w:lineRule="exact"/>
        <w:ind w:left="460"/>
        <w:rPr>
          <w:sz w:val="20"/>
        </w:rPr>
      </w:pPr>
      <w:r>
        <w:rPr>
          <w:sz w:val="20"/>
        </w:rPr>
        <w:t xml:space="preserve">(1848), and </w:t>
      </w:r>
      <w:r>
        <w:rPr>
          <w:spacing w:val="-3"/>
          <w:sz w:val="20"/>
        </w:rPr>
        <w:t xml:space="preserve">we </w:t>
      </w:r>
      <w:r>
        <w:rPr>
          <w:sz w:val="20"/>
        </w:rPr>
        <w:t>buy</w:t>
      </w:r>
      <w:r>
        <w:rPr>
          <w:spacing w:val="-1"/>
          <w:sz w:val="20"/>
        </w:rPr>
        <w:t xml:space="preserve"> </w:t>
      </w:r>
      <w:r>
        <w:rPr>
          <w:sz w:val="20"/>
        </w:rPr>
        <w:t>land 1803’s</w:t>
      </w:r>
      <w:r>
        <w:rPr>
          <w:sz w:val="20"/>
          <w:u w:val="single"/>
        </w:rPr>
        <w:t xml:space="preserve"> </w:t>
      </w:r>
      <w:r>
        <w:rPr>
          <w:sz w:val="20"/>
          <w:u w:val="single"/>
        </w:rPr>
        <w:tab/>
        <w:t xml:space="preserve"> </w:t>
      </w:r>
      <w:r>
        <w:rPr>
          <w:sz w:val="20"/>
          <w:u w:val="single"/>
        </w:rPr>
        <w:tab/>
      </w:r>
      <w:r>
        <w:rPr>
          <w:sz w:val="20"/>
        </w:rPr>
        <w:t>and the</w:t>
      </w:r>
      <w:r>
        <w:rPr>
          <w:spacing w:val="-6"/>
          <w:sz w:val="20"/>
        </w:rPr>
        <w:t xml:space="preserve"> </w:t>
      </w:r>
      <w:r>
        <w:rPr>
          <w:sz w:val="20"/>
        </w:rPr>
        <w:t>1853</w:t>
      </w:r>
      <w:r>
        <w:rPr>
          <w:spacing w:val="1"/>
          <w:sz w:val="20"/>
        </w:rPr>
        <w:t xml:space="preserve"> </w:t>
      </w:r>
      <w:r>
        <w:rPr>
          <w:w w:val="99"/>
          <w:sz w:val="20"/>
          <w:u w:val="single"/>
        </w:rPr>
        <w:t xml:space="preserve"> </w:t>
      </w:r>
      <w:r>
        <w:rPr>
          <w:sz w:val="20"/>
          <w:u w:val="single"/>
        </w:rPr>
        <w:tab/>
      </w:r>
    </w:p>
    <w:p w:rsidR="0000741C" w:rsidRDefault="00310E9E">
      <w:pPr>
        <w:tabs>
          <w:tab w:val="left" w:pos="2458"/>
        </w:tabs>
        <w:spacing w:line="276" w:lineRule="exact"/>
        <w:ind w:left="460"/>
        <w:rPr>
          <w:sz w:val="24"/>
        </w:rPr>
      </w:pPr>
      <w:r>
        <w:rPr>
          <w:w w:val="99"/>
          <w:sz w:val="20"/>
          <w:u w:val="single"/>
        </w:rPr>
        <w:t xml:space="preserve"> </w:t>
      </w:r>
      <w:r>
        <w:rPr>
          <w:sz w:val="20"/>
          <w:u w:val="single"/>
        </w:rPr>
        <w:tab/>
      </w:r>
      <w:r>
        <w:rPr>
          <w:sz w:val="20"/>
        </w:rPr>
        <w:t>. In the end, our destiny was</w:t>
      </w:r>
      <w:r>
        <w:rPr>
          <w:spacing w:val="-2"/>
          <w:sz w:val="20"/>
        </w:rPr>
        <w:t xml:space="preserve"> </w:t>
      </w:r>
      <w:r>
        <w:rPr>
          <w:sz w:val="20"/>
        </w:rPr>
        <w:t>fulfilled</w:t>
      </w:r>
      <w:r>
        <w:rPr>
          <w:sz w:val="24"/>
        </w:rPr>
        <w:t>!</w:t>
      </w:r>
    </w:p>
    <w:p w:rsidR="0000741C" w:rsidRDefault="0000741C">
      <w:pPr>
        <w:pStyle w:val="BodyText"/>
        <w:spacing w:before="11"/>
        <w:rPr>
          <w:sz w:val="23"/>
        </w:rPr>
      </w:pPr>
    </w:p>
    <w:p w:rsidR="0000741C" w:rsidRDefault="00310E9E">
      <w:pPr>
        <w:pStyle w:val="BodyText"/>
        <w:ind w:left="460"/>
      </w:pPr>
      <w:r>
        <w:t>Directions:</w:t>
      </w:r>
    </w:p>
    <w:p w:rsidR="0000741C" w:rsidRDefault="00310E9E">
      <w:pPr>
        <w:spacing w:before="3"/>
        <w:ind w:left="460"/>
        <w:rPr>
          <w:sz w:val="18"/>
        </w:rPr>
      </w:pPr>
      <w:r>
        <w:rPr>
          <w:b/>
          <w:sz w:val="18"/>
        </w:rPr>
        <w:t xml:space="preserve">Blue </w:t>
      </w:r>
      <w:r>
        <w:rPr>
          <w:sz w:val="18"/>
        </w:rPr>
        <w:t xml:space="preserve">= Free states </w:t>
      </w:r>
      <w:r>
        <w:rPr>
          <w:b/>
          <w:sz w:val="18"/>
        </w:rPr>
        <w:t xml:space="preserve">Red </w:t>
      </w:r>
      <w:r>
        <w:rPr>
          <w:sz w:val="18"/>
        </w:rPr>
        <w:t xml:space="preserve">= slave holding states </w:t>
      </w:r>
      <w:r>
        <w:rPr>
          <w:b/>
          <w:sz w:val="18"/>
        </w:rPr>
        <w:t xml:space="preserve">Brown </w:t>
      </w:r>
      <w:r>
        <w:rPr>
          <w:sz w:val="18"/>
        </w:rPr>
        <w:t xml:space="preserve">= US territory </w:t>
      </w:r>
      <w:r>
        <w:rPr>
          <w:b/>
          <w:sz w:val="18"/>
        </w:rPr>
        <w:t xml:space="preserve">Yellow </w:t>
      </w:r>
      <w:r>
        <w:rPr>
          <w:sz w:val="18"/>
        </w:rPr>
        <w:t>= foreign owned</w:t>
      </w:r>
    </w:p>
    <w:p w:rsidR="0000741C" w:rsidRDefault="0000741C">
      <w:pPr>
        <w:pStyle w:val="BodyText"/>
        <w:spacing w:before="1"/>
        <w:rPr>
          <w:sz w:val="20"/>
        </w:rPr>
      </w:pPr>
    </w:p>
    <w:p w:rsidR="0000741C" w:rsidRDefault="00310E9E">
      <w:pPr>
        <w:tabs>
          <w:tab w:val="left" w:pos="5012"/>
        </w:tabs>
        <w:ind w:right="927"/>
        <w:jc w:val="center"/>
        <w:rPr>
          <w:sz w:val="20"/>
        </w:rPr>
      </w:pPr>
      <w:r>
        <w:rPr>
          <w:sz w:val="20"/>
        </w:rPr>
        <w:t>USA:</w:t>
      </w:r>
      <w:r>
        <w:rPr>
          <w:spacing w:val="48"/>
          <w:sz w:val="20"/>
        </w:rPr>
        <w:t xml:space="preserve"> </w:t>
      </w:r>
      <w:r>
        <w:rPr>
          <w:sz w:val="20"/>
        </w:rPr>
        <w:t>1783</w:t>
      </w:r>
      <w:r>
        <w:rPr>
          <w:sz w:val="20"/>
        </w:rPr>
        <w:tab/>
        <w:t>USA:  1803</w:t>
      </w:r>
    </w:p>
    <w:p w:rsidR="0000741C" w:rsidRDefault="0000741C">
      <w:pPr>
        <w:pStyle w:val="BodyText"/>
        <w:rPr>
          <w:sz w:val="20"/>
        </w:rPr>
      </w:pPr>
    </w:p>
    <w:p w:rsidR="0000741C" w:rsidRDefault="0000741C">
      <w:pPr>
        <w:pStyle w:val="BodyText"/>
        <w:rPr>
          <w:sz w:val="20"/>
        </w:rPr>
      </w:pPr>
    </w:p>
    <w:p w:rsidR="0000741C" w:rsidRDefault="00310E9E">
      <w:pPr>
        <w:pStyle w:val="BodyText"/>
        <w:spacing w:before="7"/>
        <w:rPr>
          <w:sz w:val="29"/>
        </w:rPr>
      </w:pPr>
      <w:r>
        <w:rPr>
          <w:noProof/>
          <w:lang w:bidi="ar-SA"/>
        </w:rPr>
        <w:drawing>
          <wp:anchor distT="0" distB="0" distL="0" distR="0" simplePos="0" relativeHeight="251642880" behindDoc="0" locked="0" layoutInCell="1" allowOverlap="1">
            <wp:simplePos x="0" y="0"/>
            <wp:positionH relativeFrom="page">
              <wp:posOffset>1001455</wp:posOffset>
            </wp:positionH>
            <wp:positionV relativeFrom="paragraph">
              <wp:posOffset>240974</wp:posOffset>
            </wp:positionV>
            <wp:extent cx="2692689" cy="1816989"/>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1" cstate="print"/>
                    <a:stretch>
                      <a:fillRect/>
                    </a:stretch>
                  </pic:blipFill>
                  <pic:spPr>
                    <a:xfrm>
                      <a:off x="0" y="0"/>
                      <a:ext cx="2692689" cy="1816989"/>
                    </a:xfrm>
                    <a:prstGeom prst="rect">
                      <a:avLst/>
                    </a:prstGeom>
                  </pic:spPr>
                </pic:pic>
              </a:graphicData>
            </a:graphic>
          </wp:anchor>
        </w:drawing>
      </w:r>
      <w:r>
        <w:rPr>
          <w:noProof/>
          <w:lang w:bidi="ar-SA"/>
        </w:rPr>
        <w:drawing>
          <wp:anchor distT="0" distB="0" distL="0" distR="0" simplePos="0" relativeHeight="251643904" behindDoc="0" locked="0" layoutInCell="1" allowOverlap="1">
            <wp:simplePos x="0" y="0"/>
            <wp:positionH relativeFrom="page">
              <wp:posOffset>4581393</wp:posOffset>
            </wp:positionH>
            <wp:positionV relativeFrom="paragraph">
              <wp:posOffset>274569</wp:posOffset>
            </wp:positionV>
            <wp:extent cx="2657233" cy="1793081"/>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1" cstate="print"/>
                    <a:stretch>
                      <a:fillRect/>
                    </a:stretch>
                  </pic:blipFill>
                  <pic:spPr>
                    <a:xfrm>
                      <a:off x="0" y="0"/>
                      <a:ext cx="2657233" cy="1793081"/>
                    </a:xfrm>
                    <a:prstGeom prst="rect">
                      <a:avLst/>
                    </a:prstGeom>
                  </pic:spPr>
                </pic:pic>
              </a:graphicData>
            </a:graphic>
          </wp:anchor>
        </w:drawing>
      </w:r>
    </w:p>
    <w:p w:rsidR="0000741C" w:rsidRDefault="0000741C">
      <w:pPr>
        <w:pStyle w:val="BodyText"/>
      </w:pPr>
    </w:p>
    <w:p w:rsidR="0000741C" w:rsidRDefault="0000741C">
      <w:pPr>
        <w:pStyle w:val="BodyText"/>
      </w:pPr>
    </w:p>
    <w:p w:rsidR="0000741C" w:rsidRDefault="0000741C">
      <w:pPr>
        <w:pStyle w:val="BodyText"/>
      </w:pPr>
    </w:p>
    <w:p w:rsidR="0000741C" w:rsidRDefault="0000741C">
      <w:pPr>
        <w:pStyle w:val="BodyText"/>
        <w:spacing w:before="2"/>
        <w:rPr>
          <w:sz w:val="29"/>
        </w:rPr>
      </w:pPr>
    </w:p>
    <w:p w:rsidR="0000741C" w:rsidRDefault="00310E9E">
      <w:pPr>
        <w:pStyle w:val="BodyText"/>
        <w:ind w:left="3323" w:right="7144"/>
        <w:jc w:val="center"/>
      </w:pPr>
      <w:r>
        <w:t>USA:  1820</w:t>
      </w:r>
    </w:p>
    <w:p w:rsidR="0000741C" w:rsidRDefault="0000741C">
      <w:pPr>
        <w:pStyle w:val="BodyText"/>
        <w:rPr>
          <w:sz w:val="24"/>
        </w:rPr>
      </w:pPr>
    </w:p>
    <w:p w:rsidR="0000741C" w:rsidRDefault="0000741C">
      <w:pPr>
        <w:pStyle w:val="BodyText"/>
        <w:spacing w:before="11"/>
        <w:rPr>
          <w:sz w:val="19"/>
        </w:rPr>
      </w:pPr>
    </w:p>
    <w:p w:rsidR="0000741C" w:rsidRDefault="00310E9E">
      <w:pPr>
        <w:pStyle w:val="BodyText"/>
        <w:ind w:left="1622"/>
      </w:pPr>
      <w:r>
        <w:t>Based off these 3 maps:</w:t>
      </w:r>
    </w:p>
    <w:p w:rsidR="0000741C" w:rsidRDefault="0000741C">
      <w:pPr>
        <w:pStyle w:val="BodyText"/>
      </w:pPr>
    </w:p>
    <w:p w:rsidR="0000741C" w:rsidRDefault="00310E9E">
      <w:pPr>
        <w:pStyle w:val="ListParagraph"/>
        <w:numPr>
          <w:ilvl w:val="0"/>
          <w:numId w:val="6"/>
        </w:numPr>
        <w:tabs>
          <w:tab w:val="left" w:pos="1733"/>
        </w:tabs>
        <w:spacing w:before="1"/>
      </w:pPr>
      <w:r>
        <w:t>What</w:t>
      </w:r>
      <w:r>
        <w:rPr>
          <w:spacing w:val="-2"/>
        </w:rPr>
        <w:t xml:space="preserve"> </w:t>
      </w:r>
      <w:r>
        <w:t>changed?</w:t>
      </w:r>
    </w:p>
    <w:p w:rsidR="0000741C" w:rsidRDefault="0000741C">
      <w:pPr>
        <w:pStyle w:val="BodyText"/>
        <w:rPr>
          <w:sz w:val="24"/>
        </w:rPr>
      </w:pPr>
    </w:p>
    <w:p w:rsidR="0000741C" w:rsidRDefault="0000741C">
      <w:pPr>
        <w:pStyle w:val="BodyText"/>
        <w:rPr>
          <w:sz w:val="24"/>
        </w:rPr>
      </w:pPr>
    </w:p>
    <w:p w:rsidR="0000741C" w:rsidRDefault="00310E9E">
      <w:pPr>
        <w:pStyle w:val="ListParagraph"/>
        <w:numPr>
          <w:ilvl w:val="0"/>
          <w:numId w:val="6"/>
        </w:numPr>
        <w:tabs>
          <w:tab w:val="left" w:pos="1678"/>
        </w:tabs>
        <w:spacing w:before="208"/>
        <w:ind w:left="1677"/>
      </w:pPr>
      <w:r>
        <w:t>How many states supported</w:t>
      </w:r>
      <w:r>
        <w:rPr>
          <w:spacing w:val="-6"/>
        </w:rPr>
        <w:t xml:space="preserve"> </w:t>
      </w:r>
      <w:r>
        <w:t>slavery?</w:t>
      </w:r>
    </w:p>
    <w:p w:rsidR="0000741C" w:rsidRDefault="0000741C">
      <w:pPr>
        <w:pStyle w:val="BodyText"/>
        <w:spacing w:before="9"/>
        <w:rPr>
          <w:sz w:val="21"/>
        </w:rPr>
      </w:pPr>
    </w:p>
    <w:p w:rsidR="0000741C" w:rsidRDefault="00310E9E">
      <w:pPr>
        <w:pStyle w:val="ListParagraph"/>
        <w:numPr>
          <w:ilvl w:val="0"/>
          <w:numId w:val="6"/>
        </w:numPr>
        <w:tabs>
          <w:tab w:val="left" w:pos="1678"/>
        </w:tabs>
        <w:spacing w:before="1"/>
        <w:ind w:left="1677"/>
      </w:pPr>
      <w:r>
        <w:t>How many states did not openly support</w:t>
      </w:r>
      <w:r>
        <w:rPr>
          <w:spacing w:val="-12"/>
        </w:rPr>
        <w:t xml:space="preserve"> </w:t>
      </w:r>
      <w:r>
        <w:t>slavery?</w:t>
      </w:r>
    </w:p>
    <w:p w:rsidR="0000741C" w:rsidRDefault="0000741C">
      <w:pPr>
        <w:pStyle w:val="BodyText"/>
        <w:rPr>
          <w:sz w:val="24"/>
        </w:rPr>
      </w:pPr>
    </w:p>
    <w:p w:rsidR="0000741C" w:rsidRDefault="0000741C">
      <w:pPr>
        <w:pStyle w:val="BodyText"/>
        <w:spacing w:before="1"/>
        <w:rPr>
          <w:sz w:val="20"/>
        </w:rPr>
      </w:pPr>
    </w:p>
    <w:p w:rsidR="0000741C" w:rsidRDefault="00310E9E" w:rsidP="00310E9E">
      <w:pPr>
        <w:pStyle w:val="ListParagraph"/>
        <w:numPr>
          <w:ilvl w:val="0"/>
          <w:numId w:val="6"/>
        </w:numPr>
        <w:tabs>
          <w:tab w:val="left" w:pos="1678"/>
        </w:tabs>
        <w:ind w:left="1677"/>
        <w:sectPr w:rsidR="0000741C">
          <w:pgSz w:w="12240" w:h="15840"/>
          <w:pgMar w:top="1500" w:right="420" w:bottom="980" w:left="260" w:header="0" w:footer="709" w:gutter="0"/>
          <w:cols w:space="720"/>
        </w:sectPr>
      </w:pPr>
      <w:r>
        <w:t>What did the Missouri Compromise do? Did it help? Give 2 historical reasons to support your</w:t>
      </w:r>
      <w:r>
        <w:rPr>
          <w:spacing w:val="-26"/>
        </w:rPr>
        <w:t xml:space="preserve"> </w:t>
      </w:r>
      <w:r>
        <w:t>position.</w:t>
      </w:r>
    </w:p>
    <w:p w:rsidR="0000741C" w:rsidRDefault="00310E9E" w:rsidP="00310E9E">
      <w:pPr>
        <w:pStyle w:val="Heading1"/>
        <w:spacing w:before="84" w:line="240" w:lineRule="auto"/>
        <w:ind w:left="0" w:right="2442"/>
        <w:jc w:val="center"/>
      </w:pPr>
      <w:r>
        <w:lastRenderedPageBreak/>
        <w:t>Life in the 1800s</w:t>
      </w:r>
    </w:p>
    <w:p w:rsidR="0000741C" w:rsidRDefault="00310E9E">
      <w:pPr>
        <w:pStyle w:val="BodyText"/>
        <w:spacing w:before="250"/>
        <w:ind w:left="460" w:right="396" w:firstLine="720"/>
      </w:pPr>
      <w:r>
        <w:t>Different parts of our nation have different needs and goals. Remember! Northern businesses involved manufacturing and shipping, while the south and west regions were mainly agricultural. The</w:t>
      </w:r>
    </w:p>
    <w:p w:rsidR="0000741C" w:rsidRDefault="00310E9E">
      <w:pPr>
        <w:pStyle w:val="BodyText"/>
        <w:ind w:left="460" w:right="396"/>
      </w:pPr>
      <w:r>
        <w:rPr>
          <w:u w:val="single"/>
        </w:rPr>
        <w:t>Industrial Revolution</w:t>
      </w:r>
      <w:r>
        <w:t xml:space="preserve"> changed lives in all regions of the U.S. because inventions required less human labor and more machine power.</w:t>
      </w:r>
    </w:p>
    <w:p w:rsidR="0000741C" w:rsidRDefault="0000741C">
      <w:pPr>
        <w:pStyle w:val="BodyText"/>
      </w:pPr>
    </w:p>
    <w:p w:rsidR="0000741C" w:rsidRDefault="00310E9E">
      <w:pPr>
        <w:pStyle w:val="BodyText"/>
        <w:ind w:left="460" w:right="450" w:firstLine="720"/>
      </w:pPr>
      <w:r>
        <w:t xml:space="preserve">During the early years, the need for labor was great. The south aka “the Cotton Kingdom,” used the </w:t>
      </w:r>
      <w:r>
        <w:rPr>
          <w:u w:val="single"/>
        </w:rPr>
        <w:t>plantation</w:t>
      </w:r>
      <w:r>
        <w:t xml:space="preserve"> </w:t>
      </w:r>
      <w:r>
        <w:rPr>
          <w:u w:val="single"/>
        </w:rPr>
        <w:t>system</w:t>
      </w:r>
      <w:r>
        <w:t xml:space="preserve">. Slaves were essential in this system. In the north, the </w:t>
      </w:r>
      <w:r>
        <w:rPr>
          <w:u w:val="single"/>
        </w:rPr>
        <w:t>factory system</w:t>
      </w:r>
      <w:r>
        <w:t xml:space="preserve"> dominated the region. By exploiting children as young as seven and young unmarried girls, factory owners made a higher profit. The work was hard and the pay very low.</w:t>
      </w:r>
    </w:p>
    <w:p w:rsidR="0000741C" w:rsidRDefault="0000741C">
      <w:pPr>
        <w:pStyle w:val="BodyText"/>
        <w:rPr>
          <w:sz w:val="24"/>
        </w:rPr>
      </w:pPr>
    </w:p>
    <w:p w:rsidR="0000741C" w:rsidRDefault="0000741C">
      <w:pPr>
        <w:pStyle w:val="BodyText"/>
        <w:spacing w:before="3"/>
        <w:rPr>
          <w:sz w:val="20"/>
        </w:rPr>
      </w:pPr>
    </w:p>
    <w:p w:rsidR="0000741C" w:rsidRDefault="00310E9E">
      <w:pPr>
        <w:pStyle w:val="ListParagraph"/>
        <w:numPr>
          <w:ilvl w:val="0"/>
          <w:numId w:val="8"/>
        </w:numPr>
        <w:tabs>
          <w:tab w:val="left" w:pos="1180"/>
          <w:tab w:val="left" w:pos="1181"/>
        </w:tabs>
        <w:spacing w:after="5"/>
        <w:ind w:hanging="360"/>
        <w:rPr>
          <w:rFonts w:ascii="Symbol" w:hAnsi="Symbol"/>
        </w:rPr>
      </w:pPr>
      <w:r>
        <w:t>Compare/contrast the Plantation System and the Factory</w:t>
      </w:r>
      <w:r>
        <w:rPr>
          <w:spacing w:val="-9"/>
        </w:rPr>
        <w:t xml:space="preserve"> </w:t>
      </w:r>
      <w:r>
        <w:t>System:</w:t>
      </w: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7"/>
        <w:gridCol w:w="2701"/>
        <w:gridCol w:w="2595"/>
        <w:gridCol w:w="3070"/>
      </w:tblGrid>
      <w:tr w:rsidR="0000741C">
        <w:trPr>
          <w:trHeight w:val="251"/>
        </w:trPr>
        <w:tc>
          <w:tcPr>
            <w:tcW w:w="2067" w:type="dxa"/>
          </w:tcPr>
          <w:p w:rsidR="0000741C" w:rsidRDefault="0000741C">
            <w:pPr>
              <w:pStyle w:val="TableParagraph"/>
              <w:rPr>
                <w:sz w:val="18"/>
              </w:rPr>
            </w:pPr>
          </w:p>
        </w:tc>
        <w:tc>
          <w:tcPr>
            <w:tcW w:w="2701" w:type="dxa"/>
          </w:tcPr>
          <w:p w:rsidR="0000741C" w:rsidRDefault="00310E9E">
            <w:pPr>
              <w:pStyle w:val="TableParagraph"/>
              <w:spacing w:line="232" w:lineRule="exact"/>
              <w:ind w:left="513"/>
              <w:rPr>
                <w:b/>
              </w:rPr>
            </w:pPr>
            <w:r>
              <w:rPr>
                <w:b/>
              </w:rPr>
              <w:t>Plantation system</w:t>
            </w:r>
          </w:p>
        </w:tc>
        <w:tc>
          <w:tcPr>
            <w:tcW w:w="2595" w:type="dxa"/>
          </w:tcPr>
          <w:p w:rsidR="0000741C" w:rsidRDefault="00310E9E">
            <w:pPr>
              <w:pStyle w:val="TableParagraph"/>
              <w:spacing w:line="232" w:lineRule="exact"/>
              <w:ind w:left="563"/>
              <w:rPr>
                <w:b/>
              </w:rPr>
            </w:pPr>
            <w:r>
              <w:rPr>
                <w:b/>
              </w:rPr>
              <w:t>Factory System</w:t>
            </w:r>
          </w:p>
        </w:tc>
        <w:tc>
          <w:tcPr>
            <w:tcW w:w="3070" w:type="dxa"/>
          </w:tcPr>
          <w:p w:rsidR="0000741C" w:rsidRDefault="00310E9E">
            <w:pPr>
              <w:pStyle w:val="TableParagraph"/>
              <w:spacing w:line="232" w:lineRule="exact"/>
              <w:ind w:left="152"/>
              <w:rPr>
                <w:b/>
              </w:rPr>
            </w:pPr>
            <w:r>
              <w:rPr>
                <w:b/>
              </w:rPr>
              <w:t>Why the difference/similarity</w:t>
            </w:r>
          </w:p>
        </w:tc>
      </w:tr>
      <w:tr w:rsidR="0000741C">
        <w:trPr>
          <w:trHeight w:val="1012"/>
        </w:trPr>
        <w:tc>
          <w:tcPr>
            <w:tcW w:w="2067" w:type="dxa"/>
          </w:tcPr>
          <w:p w:rsidR="0000741C" w:rsidRDefault="0000741C">
            <w:pPr>
              <w:pStyle w:val="TableParagraph"/>
              <w:spacing w:before="6"/>
              <w:rPr>
                <w:sz w:val="21"/>
              </w:rPr>
            </w:pPr>
          </w:p>
          <w:p w:rsidR="0000741C" w:rsidRDefault="00310E9E">
            <w:pPr>
              <w:pStyle w:val="TableParagraph"/>
              <w:ind w:left="107"/>
            </w:pPr>
            <w:r>
              <w:t>Economic</w:t>
            </w:r>
          </w:p>
        </w:tc>
        <w:tc>
          <w:tcPr>
            <w:tcW w:w="2701" w:type="dxa"/>
          </w:tcPr>
          <w:p w:rsidR="0000741C" w:rsidRDefault="0000741C">
            <w:pPr>
              <w:pStyle w:val="TableParagraph"/>
            </w:pPr>
          </w:p>
        </w:tc>
        <w:tc>
          <w:tcPr>
            <w:tcW w:w="2595" w:type="dxa"/>
          </w:tcPr>
          <w:p w:rsidR="0000741C" w:rsidRDefault="0000741C">
            <w:pPr>
              <w:pStyle w:val="TableParagraph"/>
            </w:pPr>
          </w:p>
        </w:tc>
        <w:tc>
          <w:tcPr>
            <w:tcW w:w="3070" w:type="dxa"/>
          </w:tcPr>
          <w:p w:rsidR="0000741C" w:rsidRDefault="0000741C">
            <w:pPr>
              <w:pStyle w:val="TableParagraph"/>
            </w:pPr>
          </w:p>
        </w:tc>
      </w:tr>
      <w:tr w:rsidR="0000741C">
        <w:trPr>
          <w:trHeight w:val="1012"/>
        </w:trPr>
        <w:tc>
          <w:tcPr>
            <w:tcW w:w="2067" w:type="dxa"/>
          </w:tcPr>
          <w:p w:rsidR="0000741C" w:rsidRDefault="0000741C">
            <w:pPr>
              <w:pStyle w:val="TableParagraph"/>
              <w:spacing w:before="6"/>
              <w:rPr>
                <w:sz w:val="21"/>
              </w:rPr>
            </w:pPr>
          </w:p>
          <w:p w:rsidR="0000741C" w:rsidRDefault="00310E9E">
            <w:pPr>
              <w:pStyle w:val="TableParagraph"/>
              <w:ind w:left="107"/>
            </w:pPr>
            <w:r>
              <w:t>Political</w:t>
            </w:r>
          </w:p>
        </w:tc>
        <w:tc>
          <w:tcPr>
            <w:tcW w:w="2701" w:type="dxa"/>
          </w:tcPr>
          <w:p w:rsidR="0000741C" w:rsidRDefault="0000741C">
            <w:pPr>
              <w:pStyle w:val="TableParagraph"/>
            </w:pPr>
          </w:p>
        </w:tc>
        <w:tc>
          <w:tcPr>
            <w:tcW w:w="2595" w:type="dxa"/>
          </w:tcPr>
          <w:p w:rsidR="0000741C" w:rsidRDefault="0000741C">
            <w:pPr>
              <w:pStyle w:val="TableParagraph"/>
            </w:pPr>
          </w:p>
        </w:tc>
        <w:tc>
          <w:tcPr>
            <w:tcW w:w="3070" w:type="dxa"/>
          </w:tcPr>
          <w:p w:rsidR="0000741C" w:rsidRDefault="0000741C">
            <w:pPr>
              <w:pStyle w:val="TableParagraph"/>
            </w:pPr>
          </w:p>
        </w:tc>
      </w:tr>
      <w:tr w:rsidR="0000741C">
        <w:trPr>
          <w:trHeight w:val="1012"/>
        </w:trPr>
        <w:tc>
          <w:tcPr>
            <w:tcW w:w="2067" w:type="dxa"/>
          </w:tcPr>
          <w:p w:rsidR="0000741C" w:rsidRDefault="0000741C">
            <w:pPr>
              <w:pStyle w:val="TableParagraph"/>
              <w:spacing w:before="6"/>
              <w:rPr>
                <w:sz w:val="21"/>
              </w:rPr>
            </w:pPr>
          </w:p>
          <w:p w:rsidR="0000741C" w:rsidRDefault="00310E9E">
            <w:pPr>
              <w:pStyle w:val="TableParagraph"/>
              <w:spacing w:before="1"/>
              <w:ind w:left="107"/>
            </w:pPr>
            <w:r>
              <w:t>Social</w:t>
            </w:r>
          </w:p>
        </w:tc>
        <w:tc>
          <w:tcPr>
            <w:tcW w:w="2701" w:type="dxa"/>
          </w:tcPr>
          <w:p w:rsidR="0000741C" w:rsidRDefault="0000741C">
            <w:pPr>
              <w:pStyle w:val="TableParagraph"/>
            </w:pPr>
          </w:p>
        </w:tc>
        <w:tc>
          <w:tcPr>
            <w:tcW w:w="2595" w:type="dxa"/>
          </w:tcPr>
          <w:p w:rsidR="0000741C" w:rsidRDefault="0000741C">
            <w:pPr>
              <w:pStyle w:val="TableParagraph"/>
            </w:pPr>
          </w:p>
        </w:tc>
        <w:tc>
          <w:tcPr>
            <w:tcW w:w="3070" w:type="dxa"/>
          </w:tcPr>
          <w:p w:rsidR="0000741C" w:rsidRDefault="0000741C">
            <w:pPr>
              <w:pStyle w:val="TableParagraph"/>
            </w:pPr>
          </w:p>
        </w:tc>
      </w:tr>
    </w:tbl>
    <w:p w:rsidR="0000741C" w:rsidRDefault="0000741C">
      <w:pPr>
        <w:pStyle w:val="BodyText"/>
        <w:spacing w:before="4"/>
        <w:rPr>
          <w:sz w:val="21"/>
        </w:rPr>
      </w:pPr>
    </w:p>
    <w:p w:rsidR="0000741C" w:rsidRDefault="00310E9E">
      <w:pPr>
        <w:pStyle w:val="BodyText"/>
        <w:ind w:left="460" w:right="468" w:firstLine="720"/>
      </w:pPr>
      <w:r>
        <w:t xml:space="preserve">Inventions and inventors during this era played a huge part in the development of the United States. </w:t>
      </w:r>
      <w:r>
        <w:rPr>
          <w:u w:val="single"/>
        </w:rPr>
        <w:t>Eli Whitney</w:t>
      </w:r>
      <w:r>
        <w:t xml:space="preserve"> made cotton profitable with his “cotton gin.” In 1834, </w:t>
      </w:r>
      <w:r>
        <w:rPr>
          <w:u w:val="single"/>
        </w:rPr>
        <w:t>Cyrus McCormick</w:t>
      </w:r>
      <w:r>
        <w:t xml:space="preserve"> invented the mechanical reaper which made crops easy to produce. These inventions encouraged Americans to move west and with this movement, regional conflict</w:t>
      </w:r>
    </w:p>
    <w:p w:rsidR="0000741C" w:rsidRDefault="00310E9E">
      <w:pPr>
        <w:pStyle w:val="BodyText"/>
        <w:spacing w:before="2"/>
        <w:ind w:left="6204"/>
      </w:pPr>
      <w:r>
        <w:rPr>
          <w:noProof/>
          <w:lang w:bidi="ar-SA"/>
        </w:rPr>
        <w:drawing>
          <wp:anchor distT="0" distB="0" distL="0" distR="0" simplePos="0" relativeHeight="251649024" behindDoc="0" locked="0" layoutInCell="1" allowOverlap="1">
            <wp:simplePos x="0" y="0"/>
            <wp:positionH relativeFrom="page">
              <wp:posOffset>1053002</wp:posOffset>
            </wp:positionH>
            <wp:positionV relativeFrom="paragraph">
              <wp:posOffset>298274</wp:posOffset>
            </wp:positionV>
            <wp:extent cx="2879346" cy="1942568"/>
            <wp:effectExtent l="0" t="0" r="0" b="0"/>
            <wp:wrapNone/>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1" cstate="print"/>
                    <a:stretch>
                      <a:fillRect/>
                    </a:stretch>
                  </pic:blipFill>
                  <pic:spPr>
                    <a:xfrm>
                      <a:off x="0" y="0"/>
                      <a:ext cx="2879346" cy="1942568"/>
                    </a:xfrm>
                    <a:prstGeom prst="rect">
                      <a:avLst/>
                    </a:prstGeom>
                  </pic:spPr>
                </pic:pic>
              </a:graphicData>
            </a:graphic>
          </wp:anchor>
        </w:drawing>
      </w:r>
      <w:proofErr w:type="gramStart"/>
      <w:r>
        <w:t>occurred</w:t>
      </w:r>
      <w:proofErr w:type="gramEnd"/>
      <w:r>
        <w:t>.</w:t>
      </w:r>
    </w:p>
    <w:p w:rsidR="0000741C" w:rsidRDefault="0000741C">
      <w:pPr>
        <w:pStyle w:val="BodyText"/>
        <w:rPr>
          <w:sz w:val="24"/>
        </w:rPr>
      </w:pPr>
    </w:p>
    <w:p w:rsidR="0000741C" w:rsidRDefault="0000741C">
      <w:pPr>
        <w:pStyle w:val="BodyText"/>
        <w:rPr>
          <w:sz w:val="20"/>
        </w:rPr>
      </w:pPr>
    </w:p>
    <w:p w:rsidR="0000741C" w:rsidRDefault="00310E9E">
      <w:pPr>
        <w:pStyle w:val="ListParagraph"/>
        <w:numPr>
          <w:ilvl w:val="1"/>
          <w:numId w:val="8"/>
        </w:numPr>
        <w:tabs>
          <w:tab w:val="left" w:pos="6941"/>
          <w:tab w:val="left" w:pos="6942"/>
        </w:tabs>
        <w:ind w:right="454" w:firstLine="0"/>
      </w:pPr>
      <w:r>
        <w:t>Other inventions that came about and how they changed the lives of</w:t>
      </w:r>
      <w:r>
        <w:rPr>
          <w:spacing w:val="-1"/>
        </w:rPr>
        <w:t xml:space="preserve"> </w:t>
      </w:r>
      <w:r>
        <w:t>Americans:</w:t>
      </w:r>
    </w:p>
    <w:p w:rsidR="0000741C" w:rsidRDefault="00310E9E">
      <w:pPr>
        <w:pStyle w:val="BodyText"/>
        <w:spacing w:line="250" w:lineRule="exact"/>
        <w:ind w:left="3323" w:right="2309"/>
        <w:jc w:val="center"/>
      </w:pPr>
      <w:r>
        <w:t>1.</w:t>
      </w:r>
    </w:p>
    <w:p w:rsidR="0000741C" w:rsidRDefault="0000741C">
      <w:pPr>
        <w:pStyle w:val="BodyText"/>
        <w:spacing w:before="1"/>
      </w:pPr>
    </w:p>
    <w:p w:rsidR="0000741C" w:rsidRDefault="00310E9E">
      <w:pPr>
        <w:pStyle w:val="BodyText"/>
        <w:ind w:left="3323" w:right="2309"/>
        <w:jc w:val="center"/>
      </w:pPr>
      <w:r>
        <w:t>2.</w:t>
      </w:r>
    </w:p>
    <w:p w:rsidR="0000741C" w:rsidRDefault="0000741C">
      <w:pPr>
        <w:pStyle w:val="BodyText"/>
        <w:spacing w:before="1"/>
      </w:pPr>
    </w:p>
    <w:p w:rsidR="0000741C" w:rsidRDefault="00310E9E">
      <w:pPr>
        <w:pStyle w:val="BodyText"/>
        <w:ind w:left="3323" w:right="2309"/>
        <w:jc w:val="center"/>
      </w:pPr>
      <w:r>
        <w:t>3.</w:t>
      </w:r>
    </w:p>
    <w:p w:rsidR="0000741C" w:rsidRDefault="0000741C">
      <w:pPr>
        <w:pStyle w:val="BodyText"/>
      </w:pPr>
    </w:p>
    <w:p w:rsidR="0000741C" w:rsidRDefault="00310E9E">
      <w:pPr>
        <w:pStyle w:val="BodyText"/>
        <w:ind w:left="3323" w:right="2309"/>
        <w:jc w:val="center"/>
      </w:pPr>
      <w:r>
        <w:t>4.</w:t>
      </w:r>
    </w:p>
    <w:p w:rsidR="0000741C" w:rsidRDefault="0000741C">
      <w:pPr>
        <w:pStyle w:val="BodyText"/>
        <w:spacing w:before="10"/>
        <w:rPr>
          <w:sz w:val="21"/>
        </w:rPr>
      </w:pPr>
    </w:p>
    <w:p w:rsidR="0000741C" w:rsidRDefault="00310E9E">
      <w:pPr>
        <w:pStyle w:val="BodyText"/>
        <w:ind w:left="3323" w:right="2309"/>
        <w:jc w:val="center"/>
      </w:pPr>
      <w:r>
        <w:t>5.</w:t>
      </w:r>
    </w:p>
    <w:p w:rsidR="0000741C" w:rsidRDefault="0000741C" w:rsidP="00310E9E">
      <w:pPr>
        <w:sectPr w:rsidR="0000741C">
          <w:pgSz w:w="12240" w:h="15840"/>
          <w:pgMar w:top="1500" w:right="420" w:bottom="980" w:left="260" w:header="0" w:footer="709" w:gutter="0"/>
          <w:cols w:space="720"/>
        </w:sectPr>
      </w:pPr>
    </w:p>
    <w:p w:rsidR="0000741C" w:rsidRDefault="00310E9E" w:rsidP="00310E9E">
      <w:pPr>
        <w:pStyle w:val="Heading4"/>
        <w:spacing w:before="92"/>
        <w:ind w:left="0" w:firstLine="460"/>
        <w:rPr>
          <w:u w:val="none"/>
        </w:rPr>
      </w:pPr>
      <w:r>
        <w:rPr>
          <w:u w:val="none"/>
        </w:rPr>
        <w:lastRenderedPageBreak/>
        <w:t>Outline roads in green and canals in blue</w:t>
      </w:r>
    </w:p>
    <w:p w:rsidR="0000741C" w:rsidRDefault="0000741C">
      <w:pPr>
        <w:pStyle w:val="BodyText"/>
        <w:spacing w:before="7"/>
        <w:rPr>
          <w:b/>
          <w:sz w:val="21"/>
        </w:rPr>
      </w:pPr>
    </w:p>
    <w:p w:rsidR="0000741C" w:rsidRDefault="00310E9E">
      <w:pPr>
        <w:pStyle w:val="BodyText"/>
        <w:ind w:left="460" w:right="342" w:firstLine="720"/>
      </w:pPr>
      <w:r>
        <w:t xml:space="preserve">Some inventions tried to tie the nation together, to make it seem smaller than it was. Robert Fulton’s </w:t>
      </w:r>
      <w:r>
        <w:rPr>
          <w:b/>
        </w:rPr>
        <w:t xml:space="preserve">steamship </w:t>
      </w:r>
      <w:r>
        <w:t xml:space="preserve">reduced the time it took to transport goods and people. The </w:t>
      </w:r>
      <w:r>
        <w:rPr>
          <w:b/>
        </w:rPr>
        <w:t xml:space="preserve">Erie Canal </w:t>
      </w:r>
      <w:r>
        <w:t xml:space="preserve">(1825), located in the middle of New York, linked the Great Lakes to the rest of the world by providing a quick route to the Atlantic Ocean. Roads, too, started to appear in the early 1800s. The </w:t>
      </w:r>
      <w:r>
        <w:rPr>
          <w:b/>
        </w:rPr>
        <w:t xml:space="preserve">Cumberland Road </w:t>
      </w:r>
      <w:r>
        <w:t xml:space="preserve">and the </w:t>
      </w:r>
      <w:r>
        <w:rPr>
          <w:b/>
        </w:rPr>
        <w:t xml:space="preserve">Wilderness Road </w:t>
      </w:r>
      <w:r>
        <w:t>provided transportation networks for farmers in the mid-west.</w:t>
      </w:r>
    </w:p>
    <w:p w:rsidR="0000741C" w:rsidRDefault="00310E9E">
      <w:pPr>
        <w:pStyle w:val="BodyText"/>
        <w:rPr>
          <w:sz w:val="15"/>
        </w:rPr>
      </w:pPr>
      <w:r>
        <w:pict>
          <v:group id="_x0000_s1038" style="position:absolute;margin-left:34.5pt;margin-top:10.6pt;width:298.5pt;height:176.15pt;z-index:-251645952;mso-wrap-distance-left:0;mso-wrap-distance-right:0;mso-position-horizontal-relative:page" coordorigin="690,212" coordsize="5970,3523">
            <v:shape id="_x0000_s1040" type="#_x0000_t75" style="position:absolute;left:720;top:242;width:5910;height:3463">
              <v:imagedata r:id="rId22" o:title=""/>
            </v:shape>
            <v:rect id="_x0000_s1039" style="position:absolute;left:705;top:227;width:5940;height:3493" filled="f" strokeweight="1.5pt"/>
            <w10:wrap type="topAndBottom" anchorx="page"/>
          </v:group>
        </w:pict>
      </w:r>
    </w:p>
    <w:p w:rsidR="0000741C" w:rsidRDefault="0000741C">
      <w:pPr>
        <w:pStyle w:val="BodyText"/>
        <w:rPr>
          <w:sz w:val="24"/>
        </w:rPr>
      </w:pPr>
    </w:p>
    <w:p w:rsidR="0000741C" w:rsidRDefault="0000741C">
      <w:pPr>
        <w:pStyle w:val="BodyText"/>
        <w:spacing w:before="8"/>
      </w:pPr>
    </w:p>
    <w:p w:rsidR="0000741C" w:rsidRDefault="00310E9E">
      <w:pPr>
        <w:spacing w:before="1" w:line="252" w:lineRule="exact"/>
        <w:ind w:left="460"/>
        <w:rPr>
          <w:i/>
        </w:rPr>
      </w:pPr>
      <w:r>
        <w:rPr>
          <w:i/>
        </w:rPr>
        <w:t>Let’s review some basic concepts, using the table:</w:t>
      </w:r>
    </w:p>
    <w:p w:rsidR="0000741C" w:rsidRDefault="00310E9E">
      <w:pPr>
        <w:pStyle w:val="BodyText"/>
        <w:tabs>
          <w:tab w:val="left" w:pos="8838"/>
        </w:tabs>
        <w:spacing w:line="252" w:lineRule="exact"/>
        <w:ind w:left="460"/>
      </w:pPr>
      <w:r>
        <w:t>Title of the chart</w:t>
      </w:r>
      <w:r>
        <w:rPr>
          <w:spacing w:val="-7"/>
        </w:rPr>
        <w:t xml:space="preserve"> </w:t>
      </w:r>
      <w:r>
        <w:t>is</w:t>
      </w:r>
      <w:r>
        <w:rPr>
          <w:spacing w:val="2"/>
        </w:rPr>
        <w:t xml:space="preserve"> </w:t>
      </w:r>
      <w:r>
        <w:rPr>
          <w:u w:val="single"/>
        </w:rPr>
        <w:t xml:space="preserve"> </w:t>
      </w:r>
      <w:r>
        <w:rPr>
          <w:u w:val="single"/>
        </w:rPr>
        <w:tab/>
      </w:r>
    </w:p>
    <w:p w:rsidR="0000741C" w:rsidRDefault="00310E9E">
      <w:pPr>
        <w:pStyle w:val="BodyText"/>
        <w:spacing w:before="6"/>
        <w:rPr>
          <w:sz w:val="10"/>
        </w:rPr>
      </w:pPr>
      <w:r>
        <w:pict>
          <v:shape id="_x0000_s1037" type="#_x0000_t202" style="position:absolute;margin-left:30.1pt;margin-top:13.2pt;width:361.4pt;height:65.2pt;z-index:-251650048;mso-wrap-distance-left:0;mso-wrap-distance-right:0;mso-position-horizontal-relative:page" filled="f" stroked="f">
            <v:textbox style="mso-next-textbox:#_x0000_s1037" inset="0,0,0,0">
              <w:txbxContent>
                <w:tbl>
                  <w:tblPr>
                    <w:tblW w:w="0" w:type="auto"/>
                    <w:tblInd w:w="5" w:type="dxa"/>
                    <w:tblLayout w:type="fixed"/>
                    <w:tblCellMar>
                      <w:left w:w="0" w:type="dxa"/>
                      <w:right w:w="0" w:type="dxa"/>
                    </w:tblCellMar>
                    <w:tblLook w:val="01E0" w:firstRow="1" w:lastRow="1" w:firstColumn="1" w:lastColumn="1" w:noHBand="0" w:noVBand="0"/>
                  </w:tblPr>
                  <w:tblGrid>
                    <w:gridCol w:w="3445"/>
                    <w:gridCol w:w="787"/>
                    <w:gridCol w:w="2992"/>
                  </w:tblGrid>
                  <w:tr w:rsidR="00310E9E">
                    <w:trPr>
                      <w:trHeight w:val="436"/>
                    </w:trPr>
                    <w:tc>
                      <w:tcPr>
                        <w:tcW w:w="7224" w:type="dxa"/>
                        <w:gridSpan w:val="3"/>
                        <w:tcBorders>
                          <w:top w:val="single" w:sz="4" w:space="0" w:color="000000"/>
                          <w:left w:val="single" w:sz="4" w:space="0" w:color="000000"/>
                        </w:tcBorders>
                      </w:tcPr>
                      <w:p w:rsidR="00310E9E" w:rsidRDefault="00310E9E">
                        <w:pPr>
                          <w:pStyle w:val="TableParagraph"/>
                          <w:spacing w:before="21" w:line="204" w:lineRule="exact"/>
                          <w:ind w:left="112"/>
                          <w:rPr>
                            <w:b/>
                            <w:sz w:val="18"/>
                          </w:rPr>
                        </w:pPr>
                        <w:r>
                          <w:rPr>
                            <w:b/>
                            <w:sz w:val="18"/>
                          </w:rPr>
                          <w:t>Election o 1824 – the “corrupt bargain”</w:t>
                        </w:r>
                      </w:p>
                      <w:p w:rsidR="00310E9E" w:rsidRDefault="00310E9E">
                        <w:pPr>
                          <w:pStyle w:val="TableParagraph"/>
                          <w:tabs>
                            <w:tab w:val="left" w:pos="3713"/>
                          </w:tabs>
                          <w:spacing w:line="191" w:lineRule="exact"/>
                          <w:ind w:left="338"/>
                          <w:rPr>
                            <w:sz w:val="18"/>
                          </w:rPr>
                        </w:pPr>
                        <w:r>
                          <w:rPr>
                            <w:sz w:val="18"/>
                            <w:u w:val="single"/>
                          </w:rPr>
                          <w:t>Political party     Presidential</w:t>
                        </w:r>
                        <w:r>
                          <w:rPr>
                            <w:spacing w:val="-32"/>
                            <w:sz w:val="18"/>
                            <w:u w:val="single"/>
                          </w:rPr>
                          <w:t xml:space="preserve"> </w:t>
                        </w:r>
                        <w:r>
                          <w:rPr>
                            <w:sz w:val="18"/>
                            <w:u w:val="single"/>
                          </w:rPr>
                          <w:t xml:space="preserve">Nom.  </w:t>
                        </w:r>
                        <w:r>
                          <w:rPr>
                            <w:spacing w:val="3"/>
                            <w:sz w:val="18"/>
                            <w:u w:val="single"/>
                          </w:rPr>
                          <w:t xml:space="preserve"> </w:t>
                        </w:r>
                        <w:r>
                          <w:rPr>
                            <w:sz w:val="18"/>
                            <w:u w:val="single"/>
                          </w:rPr>
                          <w:t>#</w:t>
                        </w:r>
                        <w:r>
                          <w:rPr>
                            <w:sz w:val="18"/>
                            <w:u w:val="single"/>
                          </w:rPr>
                          <w:tab/>
                          <w:t>%</w:t>
                        </w:r>
                      </w:p>
                    </w:tc>
                  </w:tr>
                  <w:tr w:rsidR="00310E9E">
                    <w:trPr>
                      <w:trHeight w:val="202"/>
                    </w:trPr>
                    <w:tc>
                      <w:tcPr>
                        <w:tcW w:w="3445" w:type="dxa"/>
                        <w:tcBorders>
                          <w:left w:val="single" w:sz="4" w:space="0" w:color="000000"/>
                        </w:tcBorders>
                      </w:tcPr>
                      <w:p w:rsidR="00310E9E" w:rsidRDefault="00310E9E">
                        <w:pPr>
                          <w:pStyle w:val="TableParagraph"/>
                          <w:spacing w:line="183" w:lineRule="exact"/>
                          <w:ind w:left="112"/>
                          <w:rPr>
                            <w:sz w:val="18"/>
                          </w:rPr>
                        </w:pPr>
                        <w:r>
                          <w:rPr>
                            <w:sz w:val="18"/>
                          </w:rPr>
                          <w:t>Democratic-Repub. Andrew Jackson 99</w:t>
                        </w:r>
                      </w:p>
                    </w:tc>
                    <w:tc>
                      <w:tcPr>
                        <w:tcW w:w="787" w:type="dxa"/>
                      </w:tcPr>
                      <w:p w:rsidR="00310E9E" w:rsidRDefault="00310E9E">
                        <w:pPr>
                          <w:pStyle w:val="TableParagraph"/>
                          <w:spacing w:line="183" w:lineRule="exact"/>
                          <w:ind w:left="273"/>
                          <w:rPr>
                            <w:sz w:val="18"/>
                          </w:rPr>
                        </w:pPr>
                        <w:r>
                          <w:rPr>
                            <w:sz w:val="18"/>
                          </w:rPr>
                          <w:t>37.9</w:t>
                        </w:r>
                      </w:p>
                    </w:tc>
                    <w:tc>
                      <w:tcPr>
                        <w:tcW w:w="2992" w:type="dxa"/>
                      </w:tcPr>
                      <w:p w:rsidR="00310E9E" w:rsidRDefault="00310E9E">
                        <w:pPr>
                          <w:pStyle w:val="TableParagraph"/>
                          <w:rPr>
                            <w:sz w:val="14"/>
                          </w:rPr>
                        </w:pPr>
                      </w:p>
                    </w:tc>
                  </w:tr>
                  <w:tr w:rsidR="00310E9E">
                    <w:trPr>
                      <w:trHeight w:val="207"/>
                    </w:trPr>
                    <w:tc>
                      <w:tcPr>
                        <w:tcW w:w="3445" w:type="dxa"/>
                        <w:tcBorders>
                          <w:left w:val="single" w:sz="4" w:space="0" w:color="000000"/>
                        </w:tcBorders>
                      </w:tcPr>
                      <w:p w:rsidR="00310E9E" w:rsidRDefault="00310E9E">
                        <w:pPr>
                          <w:pStyle w:val="TableParagraph"/>
                          <w:spacing w:line="188" w:lineRule="exact"/>
                          <w:ind w:left="112"/>
                          <w:rPr>
                            <w:sz w:val="18"/>
                          </w:rPr>
                        </w:pPr>
                        <w:r>
                          <w:rPr>
                            <w:sz w:val="18"/>
                          </w:rPr>
                          <w:t>Democratic-Repub. John Q. Adams</w:t>
                        </w:r>
                      </w:p>
                    </w:tc>
                    <w:tc>
                      <w:tcPr>
                        <w:tcW w:w="787" w:type="dxa"/>
                      </w:tcPr>
                      <w:p w:rsidR="00310E9E" w:rsidRDefault="00310E9E">
                        <w:pPr>
                          <w:pStyle w:val="TableParagraph"/>
                          <w:spacing w:line="188" w:lineRule="exact"/>
                          <w:ind w:left="273"/>
                          <w:rPr>
                            <w:sz w:val="18"/>
                          </w:rPr>
                        </w:pPr>
                        <w:r>
                          <w:rPr>
                            <w:sz w:val="18"/>
                          </w:rPr>
                          <w:t>84</w:t>
                        </w:r>
                      </w:p>
                    </w:tc>
                    <w:tc>
                      <w:tcPr>
                        <w:tcW w:w="2992" w:type="dxa"/>
                      </w:tcPr>
                      <w:p w:rsidR="00310E9E" w:rsidRDefault="00310E9E">
                        <w:pPr>
                          <w:pStyle w:val="TableParagraph"/>
                          <w:spacing w:line="188" w:lineRule="exact"/>
                          <w:ind w:left="206"/>
                          <w:rPr>
                            <w:sz w:val="18"/>
                          </w:rPr>
                        </w:pPr>
                        <w:r>
                          <w:rPr>
                            <w:sz w:val="18"/>
                          </w:rPr>
                          <w:t>32.2</w:t>
                        </w:r>
                      </w:p>
                    </w:tc>
                  </w:tr>
                  <w:tr w:rsidR="00310E9E">
                    <w:trPr>
                      <w:trHeight w:val="208"/>
                    </w:trPr>
                    <w:tc>
                      <w:tcPr>
                        <w:tcW w:w="3445" w:type="dxa"/>
                        <w:tcBorders>
                          <w:left w:val="single" w:sz="4" w:space="0" w:color="000000"/>
                        </w:tcBorders>
                      </w:tcPr>
                      <w:p w:rsidR="00310E9E" w:rsidRDefault="00310E9E">
                        <w:pPr>
                          <w:pStyle w:val="TableParagraph"/>
                          <w:spacing w:line="189" w:lineRule="exact"/>
                          <w:ind w:left="112"/>
                          <w:rPr>
                            <w:sz w:val="18"/>
                          </w:rPr>
                        </w:pPr>
                        <w:r>
                          <w:rPr>
                            <w:sz w:val="18"/>
                          </w:rPr>
                          <w:t>Democratic-Repub. William Crawford 41</w:t>
                        </w:r>
                      </w:p>
                    </w:tc>
                    <w:tc>
                      <w:tcPr>
                        <w:tcW w:w="787" w:type="dxa"/>
                      </w:tcPr>
                      <w:p w:rsidR="00310E9E" w:rsidRDefault="00310E9E">
                        <w:pPr>
                          <w:pStyle w:val="TableParagraph"/>
                          <w:spacing w:line="189" w:lineRule="exact"/>
                          <w:ind w:left="273"/>
                          <w:rPr>
                            <w:sz w:val="18"/>
                          </w:rPr>
                        </w:pPr>
                        <w:r>
                          <w:rPr>
                            <w:sz w:val="18"/>
                          </w:rPr>
                          <w:t>15.7</w:t>
                        </w:r>
                      </w:p>
                    </w:tc>
                    <w:tc>
                      <w:tcPr>
                        <w:tcW w:w="2992" w:type="dxa"/>
                      </w:tcPr>
                      <w:p w:rsidR="00310E9E" w:rsidRDefault="00310E9E">
                        <w:pPr>
                          <w:pStyle w:val="TableParagraph"/>
                          <w:rPr>
                            <w:sz w:val="14"/>
                          </w:rPr>
                        </w:pPr>
                      </w:p>
                    </w:tc>
                  </w:tr>
                  <w:tr w:rsidR="00310E9E">
                    <w:trPr>
                      <w:trHeight w:val="227"/>
                    </w:trPr>
                    <w:tc>
                      <w:tcPr>
                        <w:tcW w:w="3445" w:type="dxa"/>
                        <w:tcBorders>
                          <w:left w:val="single" w:sz="4" w:space="0" w:color="000000"/>
                          <w:bottom w:val="single" w:sz="4" w:space="0" w:color="000000"/>
                        </w:tcBorders>
                      </w:tcPr>
                      <w:p w:rsidR="00310E9E" w:rsidRDefault="00310E9E">
                        <w:pPr>
                          <w:pStyle w:val="TableParagraph"/>
                          <w:spacing w:line="204" w:lineRule="exact"/>
                          <w:ind w:left="112"/>
                          <w:rPr>
                            <w:sz w:val="18"/>
                          </w:rPr>
                        </w:pPr>
                        <w:r>
                          <w:rPr>
                            <w:sz w:val="18"/>
                          </w:rPr>
                          <w:t>Democratic-Repub. Henry Clay</w:t>
                        </w:r>
                      </w:p>
                    </w:tc>
                    <w:tc>
                      <w:tcPr>
                        <w:tcW w:w="787" w:type="dxa"/>
                        <w:tcBorders>
                          <w:bottom w:val="single" w:sz="4" w:space="0" w:color="000000"/>
                        </w:tcBorders>
                      </w:tcPr>
                      <w:p w:rsidR="00310E9E" w:rsidRDefault="00310E9E">
                        <w:pPr>
                          <w:pStyle w:val="TableParagraph"/>
                          <w:spacing w:line="204" w:lineRule="exact"/>
                          <w:ind w:left="273"/>
                          <w:rPr>
                            <w:sz w:val="18"/>
                          </w:rPr>
                        </w:pPr>
                        <w:r>
                          <w:rPr>
                            <w:sz w:val="18"/>
                          </w:rPr>
                          <w:t>37</w:t>
                        </w:r>
                      </w:p>
                    </w:tc>
                    <w:tc>
                      <w:tcPr>
                        <w:tcW w:w="2992" w:type="dxa"/>
                        <w:tcBorders>
                          <w:bottom w:val="single" w:sz="4" w:space="0" w:color="000000"/>
                        </w:tcBorders>
                      </w:tcPr>
                      <w:p w:rsidR="00310E9E" w:rsidRDefault="00310E9E">
                        <w:pPr>
                          <w:pStyle w:val="TableParagraph"/>
                          <w:spacing w:line="204" w:lineRule="exact"/>
                          <w:ind w:left="206"/>
                          <w:rPr>
                            <w:sz w:val="18"/>
                          </w:rPr>
                        </w:pPr>
                        <w:r>
                          <w:rPr>
                            <w:sz w:val="18"/>
                          </w:rPr>
                          <w:t>14.2</w:t>
                        </w:r>
                      </w:p>
                    </w:tc>
                  </w:tr>
                </w:tbl>
                <w:p w:rsidR="00310E9E" w:rsidRDefault="00310E9E">
                  <w:pPr>
                    <w:pStyle w:val="BodyText"/>
                  </w:pPr>
                </w:p>
              </w:txbxContent>
            </v:textbox>
            <w10:wrap type="topAndBottom" anchorx="page"/>
          </v:shape>
        </w:pict>
      </w:r>
      <w:r>
        <w:rPr>
          <w:noProof/>
          <w:lang w:bidi="ar-SA"/>
        </w:rPr>
        <w:drawing>
          <wp:anchor distT="0" distB="0" distL="0" distR="0" simplePos="0" relativeHeight="251644928" behindDoc="0" locked="0" layoutInCell="1" allowOverlap="1">
            <wp:simplePos x="0" y="0"/>
            <wp:positionH relativeFrom="page">
              <wp:posOffset>5067300</wp:posOffset>
            </wp:positionH>
            <wp:positionV relativeFrom="paragraph">
              <wp:posOffset>102023</wp:posOffset>
            </wp:positionV>
            <wp:extent cx="1896963" cy="1278255"/>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3" cstate="print"/>
                    <a:stretch>
                      <a:fillRect/>
                    </a:stretch>
                  </pic:blipFill>
                  <pic:spPr>
                    <a:xfrm>
                      <a:off x="0" y="0"/>
                      <a:ext cx="1896963" cy="1278255"/>
                    </a:xfrm>
                    <a:prstGeom prst="rect">
                      <a:avLst/>
                    </a:prstGeom>
                  </pic:spPr>
                </pic:pic>
              </a:graphicData>
            </a:graphic>
            <wp14:sizeRelH relativeFrom="margin">
              <wp14:pctWidth>0</wp14:pctWidth>
            </wp14:sizeRelH>
            <wp14:sizeRelV relativeFrom="margin">
              <wp14:pctHeight>0</wp14:pctHeight>
            </wp14:sizeRelV>
          </wp:anchor>
        </w:drawing>
      </w:r>
      <w:r>
        <w:pict>
          <v:shape id="_x0000_s1036" type="#_x0000_t202" style="position:absolute;margin-left:30.35pt;margin-top:116.3pt;width:551.4pt;height:33.65pt;z-index:-251644928;mso-wrap-distance-left:0;mso-wrap-distance-right:0;mso-position-horizontal-relative:page;mso-position-vertical-relative:text" filled="f" strokeweight=".48pt">
            <v:textbox style="mso-next-textbox:#_x0000_s1036" inset="0,0,0,0">
              <w:txbxContent>
                <w:p w:rsidR="00310E9E" w:rsidRDefault="00310E9E">
                  <w:pPr>
                    <w:spacing w:before="22" w:line="204" w:lineRule="exact"/>
                    <w:ind w:left="108"/>
                    <w:rPr>
                      <w:b/>
                      <w:sz w:val="18"/>
                    </w:rPr>
                  </w:pPr>
                  <w:r>
                    <w:rPr>
                      <w:b/>
                      <w:sz w:val="18"/>
                    </w:rPr>
                    <w:t>Amendment 12, United States Constitution (1800)</w:t>
                  </w:r>
                </w:p>
                <w:p w:rsidR="00310E9E" w:rsidRDefault="00310E9E">
                  <w:pPr>
                    <w:spacing w:line="242" w:lineRule="auto"/>
                    <w:ind w:left="108" w:right="492"/>
                    <w:rPr>
                      <w:i/>
                      <w:sz w:val="18"/>
                    </w:rPr>
                  </w:pPr>
                  <w:r>
                    <w:rPr>
                      <w:sz w:val="18"/>
                    </w:rPr>
                    <w:t>“</w:t>
                  </w:r>
                  <w:r>
                    <w:rPr>
                      <w:i/>
                      <w:sz w:val="18"/>
                    </w:rPr>
                    <w:t>if no person have such a majority (of electoral votes), then from the persons having the highest numbers not exceeding three on the list of those voted for as President, the House of Representatives shall choose immediately by ballot the President …”</w:t>
                  </w:r>
                </w:p>
              </w:txbxContent>
            </v:textbox>
            <w10:wrap type="topAndBottom" anchorx="page"/>
          </v:shape>
        </w:pict>
      </w:r>
    </w:p>
    <w:p w:rsidR="0000741C" w:rsidRDefault="0000741C">
      <w:pPr>
        <w:pStyle w:val="BodyText"/>
        <w:spacing w:before="10"/>
        <w:rPr>
          <w:sz w:val="6"/>
        </w:rPr>
      </w:pPr>
    </w:p>
    <w:p w:rsidR="0000741C" w:rsidRDefault="00310E9E">
      <w:pPr>
        <w:pStyle w:val="BodyText"/>
        <w:spacing w:before="211" w:line="258" w:lineRule="exact"/>
        <w:ind w:left="460"/>
      </w:pPr>
      <w:r>
        <w:t>Examine the electoral results from 1824 and the excerpt from the 12</w:t>
      </w:r>
      <w:proofErr w:type="spellStart"/>
      <w:r>
        <w:rPr>
          <w:position w:val="8"/>
          <w:sz w:val="14"/>
        </w:rPr>
        <w:t>th</w:t>
      </w:r>
      <w:proofErr w:type="spellEnd"/>
      <w:r>
        <w:rPr>
          <w:position w:val="8"/>
          <w:sz w:val="14"/>
        </w:rPr>
        <w:t xml:space="preserve"> </w:t>
      </w:r>
      <w:r>
        <w:t>Amendment.</w:t>
      </w:r>
    </w:p>
    <w:p w:rsidR="0000741C" w:rsidRDefault="00310E9E">
      <w:pPr>
        <w:pStyle w:val="ListParagraph"/>
        <w:numPr>
          <w:ilvl w:val="0"/>
          <w:numId w:val="5"/>
        </w:numPr>
        <w:tabs>
          <w:tab w:val="left" w:pos="1181"/>
        </w:tabs>
        <w:spacing w:line="252" w:lineRule="exact"/>
        <w:ind w:hanging="360"/>
      </w:pPr>
      <w:r>
        <w:t>Why did Jackson not become President-elect after receiving the most electoral</w:t>
      </w:r>
      <w:r>
        <w:rPr>
          <w:spacing w:val="-9"/>
        </w:rPr>
        <w:t xml:space="preserve"> </w:t>
      </w:r>
      <w:r>
        <w:t>vote?</w:t>
      </w:r>
    </w:p>
    <w:p w:rsidR="0000741C" w:rsidRDefault="0000741C">
      <w:pPr>
        <w:pStyle w:val="BodyText"/>
      </w:pPr>
    </w:p>
    <w:p w:rsidR="0000741C" w:rsidRDefault="00310E9E">
      <w:pPr>
        <w:pStyle w:val="ListParagraph"/>
        <w:numPr>
          <w:ilvl w:val="0"/>
          <w:numId w:val="5"/>
        </w:numPr>
        <w:tabs>
          <w:tab w:val="left" w:pos="1181"/>
        </w:tabs>
        <w:ind w:hanging="360"/>
      </w:pPr>
      <w:r>
        <w:t>How was the election of 1824</w:t>
      </w:r>
      <w:r>
        <w:rPr>
          <w:spacing w:val="-7"/>
        </w:rPr>
        <w:t xml:space="preserve"> </w:t>
      </w:r>
      <w:r>
        <w:t>settled?</w:t>
      </w:r>
    </w:p>
    <w:p w:rsidR="0000741C" w:rsidRDefault="0000741C">
      <w:pPr>
        <w:pStyle w:val="BodyText"/>
        <w:spacing w:before="5"/>
      </w:pPr>
    </w:p>
    <w:p w:rsidR="0000741C" w:rsidRDefault="00310E9E">
      <w:pPr>
        <w:pStyle w:val="Heading4"/>
        <w:spacing w:before="1"/>
        <w:rPr>
          <w:u w:val="none"/>
        </w:rPr>
      </w:pPr>
      <w:r>
        <w:rPr>
          <w:b w:val="0"/>
          <w:spacing w:val="-56"/>
          <w:u w:val="none"/>
        </w:rPr>
        <w:t xml:space="preserve"> </w:t>
      </w:r>
      <w:r>
        <w:rPr>
          <w:u w:val="thick"/>
        </w:rPr>
        <w:t>Andrew Jackson: Common Man’s President</w:t>
      </w:r>
    </w:p>
    <w:p w:rsidR="0000741C" w:rsidRDefault="0000741C">
      <w:pPr>
        <w:sectPr w:rsidR="0000741C" w:rsidSect="00310E9E">
          <w:pgSz w:w="12240" w:h="15840"/>
          <w:pgMar w:top="720" w:right="720" w:bottom="720" w:left="720" w:header="0" w:footer="709" w:gutter="0"/>
          <w:cols w:space="720"/>
          <w:docGrid w:linePitch="299"/>
        </w:sectPr>
      </w:pPr>
    </w:p>
    <w:p w:rsidR="0000741C" w:rsidRDefault="00310E9E">
      <w:pPr>
        <w:pStyle w:val="BodyText"/>
        <w:spacing w:before="70"/>
        <w:ind w:left="460" w:right="333" w:firstLine="720"/>
      </w:pPr>
      <w:r>
        <w:lastRenderedPageBreak/>
        <w:t xml:space="preserve">Andrew Jackson’s election win in 1829 marked a </w:t>
      </w:r>
      <w:r>
        <w:rPr>
          <w:i/>
        </w:rPr>
        <w:t xml:space="preserve">big </w:t>
      </w:r>
      <w:r>
        <w:t xml:space="preserve">change in American politics. He was the </w:t>
      </w:r>
      <w:r>
        <w:rPr>
          <w:i/>
        </w:rPr>
        <w:t xml:space="preserve">Common Man’s President </w:t>
      </w:r>
      <w:r>
        <w:t xml:space="preserve">because he was born in poverty and moved-up in society. He is criticized for employing the </w:t>
      </w:r>
      <w:r>
        <w:rPr>
          <w:u w:val="single"/>
        </w:rPr>
        <w:t>spoils system</w:t>
      </w:r>
      <w:r>
        <w:t>. This meant that he rewarded political supporters and friends with jobs in government, even if they were not qualified for the job.</w:t>
      </w:r>
    </w:p>
    <w:p w:rsidR="0000741C" w:rsidRDefault="0000741C">
      <w:pPr>
        <w:pStyle w:val="BodyText"/>
        <w:rPr>
          <w:sz w:val="24"/>
        </w:rPr>
      </w:pPr>
    </w:p>
    <w:p w:rsidR="0000741C" w:rsidRDefault="0000741C">
      <w:pPr>
        <w:pStyle w:val="BodyText"/>
        <w:rPr>
          <w:sz w:val="24"/>
        </w:rPr>
      </w:pPr>
    </w:p>
    <w:p w:rsidR="0000741C" w:rsidRDefault="00310E9E">
      <w:pPr>
        <w:pStyle w:val="BodyText"/>
        <w:spacing w:before="207"/>
        <w:ind w:left="460"/>
      </w:pPr>
      <w:r>
        <w:t>Another issue which happened during Jackson’s time was the “Native-American Question”</w:t>
      </w: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310E9E">
      <w:pPr>
        <w:pStyle w:val="BodyText"/>
        <w:rPr>
          <w:sz w:val="20"/>
        </w:rPr>
      </w:pPr>
      <w:r>
        <w:pict>
          <v:group id="_x0000_s1028" style="position:absolute;margin-left:39.75pt;margin-top:6.25pt;width:539.7pt;height:373.45pt;z-index:251664384;mso-position-horizontal-relative:page" coordorigin="1162,465" coordsize="10794,7469">
            <v:shape id="_x0000_s1035" type="#_x0000_t75" style="position:absolute;left:1176;top:465;width:4356;height:6028">
              <v:imagedata r:id="rId24" o:title=""/>
            </v:shape>
            <v:shape id="_x0000_s1034" type="#_x0000_t75" style="position:absolute;left:5441;top:3529;width:6514;height:4404">
              <v:imagedata r:id="rId25" o:title=""/>
            </v:shape>
            <v:shape id="_x0000_s1033" type="#_x0000_t202" style="position:absolute;left:6063;top:954;width:192;height:245" filled="f" stroked="f">
              <v:textbox inset="0,0,0,0">
                <w:txbxContent>
                  <w:p w:rsidR="00310E9E" w:rsidRDefault="00310E9E">
                    <w:pPr>
                      <w:spacing w:line="244" w:lineRule="exact"/>
                      <w:rPr>
                        <w:b/>
                      </w:rPr>
                    </w:pPr>
                    <w:r>
                      <w:rPr>
                        <w:b/>
                      </w:rPr>
                      <w:t>H</w:t>
                    </w:r>
                  </w:p>
                </w:txbxContent>
              </v:textbox>
            </v:shape>
            <v:shape id="_x0000_s1032" type="#_x0000_t202" style="position:absolute;left:6118;top:1715;width:106;height:245" filled="f" stroked="f">
              <v:textbox inset="0,0,0,0">
                <w:txbxContent>
                  <w:p w:rsidR="00310E9E" w:rsidRDefault="00310E9E">
                    <w:pPr>
                      <w:spacing w:line="244" w:lineRule="exact"/>
                      <w:rPr>
                        <w:b/>
                      </w:rPr>
                    </w:pPr>
                    <w:r>
                      <w:rPr>
                        <w:b/>
                      </w:rPr>
                      <w:t>I</w:t>
                    </w:r>
                  </w:p>
                </w:txbxContent>
              </v:textbox>
            </v:shape>
            <v:shape id="_x0000_s1031" type="#_x0000_t202" style="position:absolute;left:6116;top:2474;width:155;height:245" filled="f" stroked="f">
              <v:textbox inset="0,0,0,0">
                <w:txbxContent>
                  <w:p w:rsidR="00310E9E" w:rsidRDefault="00310E9E">
                    <w:pPr>
                      <w:spacing w:line="244" w:lineRule="exact"/>
                      <w:rPr>
                        <w:b/>
                      </w:rPr>
                    </w:pPr>
                    <w:r>
                      <w:rPr>
                        <w:b/>
                      </w:rPr>
                      <w:t>P</w:t>
                    </w:r>
                  </w:p>
                </w:txbxContent>
              </v:textbox>
            </v:shape>
            <v:shape id="_x0000_s1030" type="#_x0000_t202" style="position:absolute;left:6116;top:3233;width:155;height:245" filled="f" stroked="f">
              <v:textbox inset="0,0,0,0">
                <w:txbxContent>
                  <w:p w:rsidR="00310E9E" w:rsidRDefault="00310E9E">
                    <w:pPr>
                      <w:spacing w:line="244" w:lineRule="exact"/>
                      <w:rPr>
                        <w:b/>
                      </w:rPr>
                    </w:pPr>
                    <w:r>
                      <w:rPr>
                        <w:b/>
                      </w:rPr>
                      <w:t>P</w:t>
                    </w:r>
                  </w:p>
                </w:txbxContent>
              </v:textbox>
            </v:shape>
            <v:shape id="_x0000_s1029" type="#_x0000_t202" style="position:absolute;left:1161;top:7027;width:192;height:245" filled="f" stroked="f">
              <v:textbox inset="0,0,0,0">
                <w:txbxContent>
                  <w:p w:rsidR="00310E9E" w:rsidRDefault="00310E9E">
                    <w:pPr>
                      <w:spacing w:line="244" w:lineRule="exact"/>
                      <w:rPr>
                        <w:b/>
                      </w:rPr>
                    </w:pPr>
                  </w:p>
                </w:txbxContent>
              </v:textbox>
            </v:shape>
            <w10:wrap anchorx="page"/>
          </v:group>
        </w:pict>
      </w: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spacing w:before="7"/>
      </w:pPr>
    </w:p>
    <w:p w:rsidR="0000741C" w:rsidRPr="00310E9E" w:rsidRDefault="00310E9E" w:rsidP="00310E9E">
      <w:pPr>
        <w:ind w:left="1120"/>
        <w:rPr>
          <w:b/>
          <w:sz w:val="24"/>
        </w:rPr>
      </w:pPr>
      <w:r>
        <w:rPr>
          <w:b/>
          <w:sz w:val="24"/>
        </w:rPr>
        <w:t>H</w:t>
      </w:r>
    </w:p>
    <w:p w:rsidR="0000741C" w:rsidRDefault="0000741C">
      <w:pPr>
        <w:pStyle w:val="BodyText"/>
        <w:spacing w:before="1"/>
        <w:rPr>
          <w:b/>
        </w:rPr>
      </w:pPr>
    </w:p>
    <w:p w:rsidR="0000741C" w:rsidRPr="00310E9E" w:rsidRDefault="00310E9E" w:rsidP="00310E9E">
      <w:pPr>
        <w:spacing w:line="480" w:lineRule="auto"/>
        <w:ind w:left="1060" w:right="10310"/>
        <w:jc w:val="both"/>
        <w:rPr>
          <w:b/>
          <w:sz w:val="24"/>
        </w:rPr>
        <w:sectPr w:rsidR="0000741C" w:rsidRPr="00310E9E">
          <w:pgSz w:w="12240" w:h="15840"/>
          <w:pgMar w:top="920" w:right="420" w:bottom="980" w:left="260" w:header="0" w:footer="709" w:gutter="0"/>
          <w:cols w:space="720"/>
        </w:sectPr>
      </w:pPr>
      <w:r>
        <w:rPr>
          <w:b/>
          <w:sz w:val="24"/>
        </w:rPr>
        <w:t xml:space="preserve">I P </w:t>
      </w:r>
      <w:proofErr w:type="spellStart"/>
      <w:r>
        <w:rPr>
          <w:b/>
          <w:sz w:val="24"/>
        </w:rPr>
        <w:t>P</w:t>
      </w:r>
      <w:proofErr w:type="spellEnd"/>
      <w:r>
        <w:rPr>
          <w:b/>
          <w:sz w:val="24"/>
        </w:rPr>
        <w:t xml:space="preserve"> </w:t>
      </w:r>
    </w:p>
    <w:p w:rsidR="0000741C" w:rsidRDefault="00310E9E">
      <w:pPr>
        <w:spacing w:before="66" w:line="413" w:lineRule="exact"/>
        <w:ind w:left="3869"/>
        <w:rPr>
          <w:b/>
          <w:sz w:val="36"/>
        </w:rPr>
      </w:pPr>
      <w:r>
        <w:rPr>
          <w:b/>
          <w:sz w:val="36"/>
          <w:u w:val="thick"/>
        </w:rPr>
        <w:lastRenderedPageBreak/>
        <w:t>Reform</w:t>
      </w:r>
      <w:r>
        <w:rPr>
          <w:b/>
          <w:sz w:val="36"/>
        </w:rPr>
        <w:t xml:space="preserve"> and Romanticism</w:t>
      </w:r>
    </w:p>
    <w:p w:rsidR="0000741C" w:rsidRDefault="00310E9E">
      <w:pPr>
        <w:spacing w:line="206" w:lineRule="exact"/>
        <w:ind w:left="7030"/>
        <w:rPr>
          <w:sz w:val="18"/>
        </w:rPr>
      </w:pPr>
      <w:r>
        <w:rPr>
          <w:sz w:val="18"/>
        </w:rPr>
        <w:t>Change America: change it for the better!</w:t>
      </w:r>
    </w:p>
    <w:p w:rsidR="0000741C" w:rsidRDefault="0000741C">
      <w:pPr>
        <w:pStyle w:val="BodyText"/>
        <w:spacing w:before="11"/>
        <w:rPr>
          <w:sz w:val="15"/>
        </w:rPr>
      </w:pPr>
    </w:p>
    <w:p w:rsidR="0000741C" w:rsidRDefault="00310E9E">
      <w:pPr>
        <w:pStyle w:val="BodyText"/>
        <w:ind w:left="460" w:right="396" w:firstLine="276"/>
      </w:pPr>
      <w:r>
        <w:t xml:space="preserve">The years between 1830 and 1850 were an age of reform. Machines brought changes, some good and some bad. Americans were proud of their country and </w:t>
      </w:r>
      <w:r>
        <w:rPr>
          <w:i/>
        </w:rPr>
        <w:t xml:space="preserve">any </w:t>
      </w:r>
      <w:r>
        <w:t>flaws were annoying! Reformers want change: change for the better!</w:t>
      </w:r>
    </w:p>
    <w:p w:rsidR="0000741C" w:rsidRDefault="0000741C">
      <w:pPr>
        <w:pStyle w:val="BodyText"/>
        <w:rPr>
          <w:sz w:val="24"/>
        </w:rPr>
      </w:pPr>
    </w:p>
    <w:p w:rsidR="0000741C" w:rsidRDefault="0000741C">
      <w:pPr>
        <w:pStyle w:val="BodyText"/>
        <w:spacing w:before="3"/>
        <w:rPr>
          <w:sz w:val="20"/>
        </w:rPr>
      </w:pPr>
    </w:p>
    <w:p w:rsidR="0000741C" w:rsidRDefault="00310E9E">
      <w:pPr>
        <w:pStyle w:val="Heading4"/>
        <w:spacing w:line="251" w:lineRule="exact"/>
        <w:rPr>
          <w:u w:val="none"/>
        </w:rPr>
      </w:pPr>
      <w:r>
        <w:rPr>
          <w:u w:val="thick"/>
        </w:rPr>
        <w:t>Religious Reform: The Second Great Awakening</w:t>
      </w:r>
    </w:p>
    <w:p w:rsidR="0000741C" w:rsidRDefault="00310E9E">
      <w:pPr>
        <w:pStyle w:val="BodyText"/>
        <w:ind w:left="460" w:right="396" w:firstLine="720"/>
      </w:pPr>
      <w:r>
        <w:t>A new religious excitement swept through the United States at this time. People were joining different types of churches: Presbyterian, Methodist, and Baptist. Americans joined new religious groups that wanted to improve the condition of mankind. The Mormons and Adventists are examples of this. Bitterly despised for their beliefs, Mormons move to Utah Territory to avoid religious conflict.</w:t>
      </w:r>
    </w:p>
    <w:p w:rsidR="0000741C" w:rsidRDefault="00310E9E">
      <w:pPr>
        <w:pStyle w:val="BodyText"/>
        <w:ind w:left="460" w:right="346" w:firstLine="775"/>
      </w:pPr>
      <w:r>
        <w:t xml:space="preserve">Also, </w:t>
      </w:r>
      <w:r>
        <w:rPr>
          <w:u w:val="single"/>
        </w:rPr>
        <w:t>Ideal Communities</w:t>
      </w:r>
      <w:r>
        <w:t xml:space="preserve"> tried to reform and change the world; among these groups, the Shakers, New Harmony, Oneida, and Brook Farm lived together in small groups in order to worship freely and to help mankind. Shakers, for example, adopted children from overcrowded orphanages as they believed that they were all “brothers and sisters” in Christ and that helping children is the godly thing to do. This era helped promote our modern understanding of religious tolerance and diversity.</w:t>
      </w:r>
    </w:p>
    <w:p w:rsidR="0000741C" w:rsidRDefault="0000741C">
      <w:pPr>
        <w:pStyle w:val="BodyText"/>
        <w:spacing w:before="3"/>
      </w:pPr>
    </w:p>
    <w:p w:rsidR="0000741C" w:rsidRDefault="00310E9E">
      <w:pPr>
        <w:pStyle w:val="Heading4"/>
        <w:spacing w:before="1" w:line="250" w:lineRule="exact"/>
        <w:rPr>
          <w:u w:val="none"/>
        </w:rPr>
      </w:pPr>
      <w:r>
        <w:rPr>
          <w:u w:val="thick"/>
        </w:rPr>
        <w:t>Temperance Movement</w:t>
      </w:r>
    </w:p>
    <w:p w:rsidR="0000741C" w:rsidRDefault="00310E9E">
      <w:pPr>
        <w:pStyle w:val="BodyText"/>
        <w:ind w:left="460" w:right="528" w:firstLine="775"/>
      </w:pPr>
      <w:r>
        <w:t>Many reformers blamed liquor for most of society’s problems. Backed by the religious movement, the “Anti- liquor Leaguers” wanted people to stop drinking that “evil demon rum!” This is the beginning of the push for outlawing alcohol in the United States.</w:t>
      </w:r>
    </w:p>
    <w:p w:rsidR="0000741C" w:rsidRDefault="0000741C">
      <w:pPr>
        <w:pStyle w:val="BodyText"/>
        <w:spacing w:before="2"/>
      </w:pPr>
    </w:p>
    <w:p w:rsidR="0000741C" w:rsidRDefault="00310E9E">
      <w:pPr>
        <w:pStyle w:val="Heading4"/>
        <w:spacing w:line="250" w:lineRule="exact"/>
        <w:rPr>
          <w:u w:val="none"/>
        </w:rPr>
      </w:pPr>
      <w:r>
        <w:rPr>
          <w:u w:val="thick"/>
        </w:rPr>
        <w:t>Education Reform</w:t>
      </w:r>
    </w:p>
    <w:p w:rsidR="0000741C" w:rsidRDefault="00310E9E">
      <w:pPr>
        <w:pStyle w:val="BodyText"/>
        <w:ind w:left="460" w:right="396" w:firstLine="720"/>
      </w:pPr>
      <w:r>
        <w:t xml:space="preserve">It wasn’t easy to persuade Americans that each child deserved an opportunity to learn in school. </w:t>
      </w:r>
      <w:r>
        <w:rPr>
          <w:u w:val="single"/>
        </w:rPr>
        <w:t>Horace Mann</w:t>
      </w:r>
      <w:r>
        <w:t xml:space="preserve"> convinced Americans that education was the key to a person’s success. Mann wanted to make education exciting. He helped set-up teaching colleges so that teachers would be trained. And while not perfect because slaves could not attend school and girls were discouraged to go to school, school enrollment increased. High school at the time was considered a luxury as many families depended on teenagers to help with family income. But this was a good first step, thanks, Mr.</w:t>
      </w:r>
    </w:p>
    <w:p w:rsidR="0000741C" w:rsidRDefault="00310E9E">
      <w:pPr>
        <w:pStyle w:val="BodyText"/>
        <w:ind w:left="460"/>
      </w:pPr>
      <w:r>
        <w:t>Mann!</w:t>
      </w:r>
    </w:p>
    <w:p w:rsidR="0000741C" w:rsidRDefault="0000741C">
      <w:pPr>
        <w:pStyle w:val="BodyText"/>
        <w:spacing w:before="10"/>
        <w:rPr>
          <w:sz w:val="21"/>
        </w:rPr>
      </w:pPr>
    </w:p>
    <w:p w:rsidR="0000741C" w:rsidRDefault="00310E9E">
      <w:pPr>
        <w:pStyle w:val="BodyText"/>
        <w:ind w:left="460" w:right="396"/>
      </w:pPr>
      <w:r>
        <w:t xml:space="preserve">Noah Webster wrote a spelling book. He encouraged using “American spelling and usage,” rather than British English. The words, COLOR, not </w:t>
      </w:r>
      <w:proofErr w:type="spellStart"/>
      <w:r>
        <w:t>Colour</w:t>
      </w:r>
      <w:proofErr w:type="spellEnd"/>
      <w:r>
        <w:t xml:space="preserve">, HONOR, not </w:t>
      </w:r>
      <w:proofErr w:type="spellStart"/>
      <w:r>
        <w:t>honour</w:t>
      </w:r>
      <w:proofErr w:type="spellEnd"/>
      <w:r>
        <w:t xml:space="preserve"> are examples of the changes.</w:t>
      </w:r>
    </w:p>
    <w:p w:rsidR="0000741C" w:rsidRDefault="0000741C">
      <w:pPr>
        <w:pStyle w:val="BodyText"/>
        <w:spacing w:before="6"/>
      </w:pPr>
    </w:p>
    <w:p w:rsidR="0000741C" w:rsidRDefault="00310E9E">
      <w:pPr>
        <w:pStyle w:val="Heading4"/>
        <w:spacing w:line="250" w:lineRule="exact"/>
        <w:rPr>
          <w:u w:val="none"/>
        </w:rPr>
      </w:pPr>
      <w:r>
        <w:rPr>
          <w:u w:val="thick"/>
        </w:rPr>
        <w:t>Help for the Mentally Ill</w:t>
      </w:r>
    </w:p>
    <w:p w:rsidR="0000741C" w:rsidRDefault="00310E9E">
      <w:pPr>
        <w:pStyle w:val="BodyText"/>
        <w:ind w:left="460" w:right="396" w:firstLine="720"/>
      </w:pPr>
      <w:r>
        <w:t xml:space="preserve">Before the Reform Movement, people who suffered from mental illness were often sent to prison. </w:t>
      </w:r>
      <w:r>
        <w:rPr>
          <w:u w:val="single"/>
        </w:rPr>
        <w:t>Dorothea Dix</w:t>
      </w:r>
      <w:r>
        <w:t xml:space="preserve"> changed the way Americans thought about mentally ill people. She established hospitals all along the eastern coast of North America. She sought compassion for those who could not help themselves.</w:t>
      </w:r>
    </w:p>
    <w:p w:rsidR="0000741C" w:rsidRDefault="0000741C">
      <w:pPr>
        <w:pStyle w:val="BodyText"/>
        <w:rPr>
          <w:sz w:val="24"/>
        </w:rPr>
      </w:pPr>
    </w:p>
    <w:p w:rsidR="0000741C" w:rsidRDefault="0000741C">
      <w:pPr>
        <w:pStyle w:val="BodyText"/>
        <w:spacing w:before="2"/>
        <w:rPr>
          <w:sz w:val="20"/>
        </w:rPr>
      </w:pPr>
    </w:p>
    <w:p w:rsidR="0000741C" w:rsidRDefault="00310E9E">
      <w:pPr>
        <w:pStyle w:val="Heading4"/>
        <w:spacing w:line="250" w:lineRule="exact"/>
        <w:ind w:left="2711"/>
        <w:rPr>
          <w:u w:val="none"/>
        </w:rPr>
      </w:pPr>
      <w:r>
        <w:rPr>
          <w:noProof/>
          <w:lang w:bidi="ar-SA"/>
        </w:rPr>
        <w:drawing>
          <wp:anchor distT="0" distB="0" distL="0" distR="0" simplePos="0" relativeHeight="251650048" behindDoc="0" locked="0" layoutInCell="1" allowOverlap="1">
            <wp:simplePos x="0" y="0"/>
            <wp:positionH relativeFrom="page">
              <wp:posOffset>457200</wp:posOffset>
            </wp:positionH>
            <wp:positionV relativeFrom="paragraph">
              <wp:posOffset>3092</wp:posOffset>
            </wp:positionV>
            <wp:extent cx="1314450" cy="1708785"/>
            <wp:effectExtent l="0" t="0" r="0" b="0"/>
            <wp:wrapNone/>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6" cstate="print"/>
                    <a:stretch>
                      <a:fillRect/>
                    </a:stretch>
                  </pic:blipFill>
                  <pic:spPr>
                    <a:xfrm>
                      <a:off x="0" y="0"/>
                      <a:ext cx="1314450" cy="1708785"/>
                    </a:xfrm>
                    <a:prstGeom prst="rect">
                      <a:avLst/>
                    </a:prstGeom>
                  </pic:spPr>
                </pic:pic>
              </a:graphicData>
            </a:graphic>
          </wp:anchor>
        </w:drawing>
      </w:r>
      <w:r>
        <w:rPr>
          <w:b w:val="0"/>
          <w:spacing w:val="-56"/>
          <w:u w:val="none"/>
        </w:rPr>
        <w:t xml:space="preserve"> </w:t>
      </w:r>
      <w:r>
        <w:rPr>
          <w:u w:val="thick"/>
        </w:rPr>
        <w:t>Women’s Rights</w:t>
      </w:r>
    </w:p>
    <w:p w:rsidR="0000741C" w:rsidRDefault="00310E9E">
      <w:pPr>
        <w:pStyle w:val="BodyText"/>
        <w:ind w:left="2711" w:right="396" w:firstLine="628"/>
      </w:pPr>
      <w:r>
        <w:t xml:space="preserve">Two women of the Reform Era are credited for promoting equality among men and women: </w:t>
      </w:r>
      <w:r>
        <w:rPr>
          <w:u w:val="single"/>
        </w:rPr>
        <w:t xml:space="preserve">Elizabeth Cady Stanton </w:t>
      </w:r>
      <w:r>
        <w:t xml:space="preserve">and </w:t>
      </w:r>
      <w:r>
        <w:rPr>
          <w:u w:val="single"/>
        </w:rPr>
        <w:t>Lucretia Mott.</w:t>
      </w:r>
      <w:r>
        <w:t xml:space="preserve"> In 1848, brave women and men gathered at Seneca Falls, New York and declared the “All men AND WOMEN are equal!” This “Seneca Falls Declaration” was considered radical for the time. The group also discussed women’s right to vote. Sadly, both women died before the 19</w:t>
      </w:r>
      <w:proofErr w:type="spellStart"/>
      <w:r>
        <w:rPr>
          <w:position w:val="8"/>
          <w:sz w:val="14"/>
        </w:rPr>
        <w:t>th</w:t>
      </w:r>
      <w:proofErr w:type="spellEnd"/>
      <w:r>
        <w:rPr>
          <w:position w:val="8"/>
          <w:sz w:val="14"/>
        </w:rPr>
        <w:t xml:space="preserve"> </w:t>
      </w:r>
      <w:r>
        <w:t>Amendment was passed, but the Seneca Falls Convention and the women’s contributions to it are considered to be the first step in women’s suffrage.</w:t>
      </w:r>
    </w:p>
    <w:p w:rsidR="0000741C" w:rsidRDefault="0000741C">
      <w:pPr>
        <w:pStyle w:val="BodyText"/>
        <w:spacing w:before="9"/>
        <w:rPr>
          <w:sz w:val="21"/>
        </w:rPr>
      </w:pPr>
    </w:p>
    <w:p w:rsidR="0000741C" w:rsidRDefault="00310E9E">
      <w:pPr>
        <w:ind w:left="2711"/>
        <w:rPr>
          <w:b/>
          <w:sz w:val="16"/>
        </w:rPr>
      </w:pPr>
      <w:r>
        <w:rPr>
          <w:b/>
          <w:sz w:val="16"/>
        </w:rPr>
        <w:t>Lucretia Mott</w:t>
      </w:r>
    </w:p>
    <w:p w:rsidR="0000741C" w:rsidRDefault="0000741C">
      <w:pPr>
        <w:rPr>
          <w:sz w:val="16"/>
        </w:rPr>
        <w:sectPr w:rsidR="0000741C">
          <w:pgSz w:w="12240" w:h="15840"/>
          <w:pgMar w:top="1340" w:right="420" w:bottom="980" w:left="260" w:header="0" w:footer="709" w:gutter="0"/>
          <w:cols w:space="720"/>
        </w:sectPr>
      </w:pPr>
    </w:p>
    <w:p w:rsidR="0000741C" w:rsidRDefault="00310E9E">
      <w:pPr>
        <w:pStyle w:val="Heading4"/>
        <w:spacing w:before="74" w:line="250" w:lineRule="exact"/>
        <w:rPr>
          <w:u w:val="none"/>
        </w:rPr>
      </w:pPr>
      <w:r>
        <w:rPr>
          <w:u w:val="thick"/>
        </w:rPr>
        <w:lastRenderedPageBreak/>
        <w:t>Abolitionism</w:t>
      </w:r>
    </w:p>
    <w:p w:rsidR="0000741C" w:rsidRDefault="00310E9E">
      <w:pPr>
        <w:pStyle w:val="BodyText"/>
        <w:ind w:left="460" w:right="319" w:firstLine="720"/>
      </w:pPr>
      <w:r>
        <w:t xml:space="preserve">Have you ever cared for something so strongly that you ignored society’s standards? Have you ever been publicly humiliated for your beliefs? Abolitionists were people who wanted slavery to end immediately. This was an unpopular belief at the time, but abolitionists didn’t care. Slavery was wrong and had to end! Quakers were the first group to speak out against slavery. The Quaker Grimke sisters were southern women who totally rejected their home (Charleston), family (father was a slaveholder), and way of life (wealth and position) in order to see slavery end. William Lloyd Garrison published a newspaper called </w:t>
      </w:r>
      <w:r>
        <w:rPr>
          <w:u w:val="single"/>
        </w:rPr>
        <w:t>The Liberator</w:t>
      </w:r>
      <w:r>
        <w:t xml:space="preserve">. He was a radical, in-your-face kind of person and when it came to ending slavery he would not be silenced. His famous words are, </w:t>
      </w:r>
      <w:r>
        <w:rPr>
          <w:b/>
        </w:rPr>
        <w:t>“I am as harsh as truth . . . I will not retreat a single inch, and I will be heard</w:t>
      </w:r>
      <w:r>
        <w:t>!” The abolition movement was influenced by the religious movement of the</w:t>
      </w:r>
      <w:r>
        <w:rPr>
          <w:spacing w:val="-21"/>
        </w:rPr>
        <w:t xml:space="preserve"> </w:t>
      </w:r>
      <w:r>
        <w:t>time.</w:t>
      </w:r>
    </w:p>
    <w:p w:rsidR="0000741C" w:rsidRDefault="00310E9E">
      <w:pPr>
        <w:pStyle w:val="BodyText"/>
        <w:spacing w:line="252" w:lineRule="exact"/>
        <w:ind w:left="1180"/>
      </w:pPr>
      <w:r>
        <w:t>There were African American abolitionists who risked their own well-being to expose the evils of slavery.</w:t>
      </w:r>
    </w:p>
    <w:p w:rsidR="0000741C" w:rsidRDefault="00310E9E">
      <w:pPr>
        <w:pStyle w:val="BodyText"/>
        <w:ind w:left="460" w:right="396"/>
      </w:pPr>
      <w:r>
        <w:t>Frederick Douglass was a freed slave and a powerful speaker who convinced many northern citizens that slavery was immoral. Harriet Tubman risked her own life as a conductor on the Underground Railroad; at one time she had a</w:t>
      </w:r>
    </w:p>
    <w:p w:rsidR="0000741C" w:rsidRDefault="00310E9E">
      <w:pPr>
        <w:pStyle w:val="BodyText"/>
        <w:ind w:left="460"/>
      </w:pPr>
      <w:r>
        <w:t>$40,000.00 bounty placed on her. Sojourner Truth fought for both abolition and women’s rights. All abolitionists were considered radical for the day because they challenged the status quo.</w:t>
      </w:r>
    </w:p>
    <w:p w:rsidR="0000741C" w:rsidRDefault="0000741C">
      <w:pPr>
        <w:pStyle w:val="BodyText"/>
        <w:rPr>
          <w:sz w:val="24"/>
        </w:rPr>
      </w:pPr>
    </w:p>
    <w:p w:rsidR="0000741C" w:rsidRDefault="0000741C">
      <w:pPr>
        <w:pStyle w:val="BodyText"/>
        <w:spacing w:before="1"/>
        <w:rPr>
          <w:sz w:val="20"/>
        </w:rPr>
      </w:pPr>
    </w:p>
    <w:p w:rsidR="0000741C" w:rsidRDefault="00310E9E">
      <w:pPr>
        <w:ind w:left="460"/>
        <w:rPr>
          <w:i/>
        </w:rPr>
      </w:pPr>
      <w:r>
        <w:rPr>
          <w:i/>
        </w:rPr>
        <w:t>Review questions for you to answer</w:t>
      </w:r>
    </w:p>
    <w:p w:rsidR="0000741C" w:rsidRDefault="0000741C">
      <w:pPr>
        <w:pStyle w:val="BodyText"/>
        <w:spacing w:before="9"/>
        <w:rPr>
          <w:i/>
          <w:sz w:val="21"/>
        </w:rPr>
      </w:pPr>
    </w:p>
    <w:p w:rsidR="0000741C" w:rsidRDefault="00310E9E">
      <w:pPr>
        <w:pStyle w:val="ListParagraph"/>
        <w:numPr>
          <w:ilvl w:val="0"/>
          <w:numId w:val="4"/>
        </w:numPr>
        <w:tabs>
          <w:tab w:val="left" w:pos="1181"/>
          <w:tab w:val="left" w:pos="9558"/>
        </w:tabs>
        <w:spacing w:before="1"/>
        <w:ind w:hanging="360"/>
      </w:pPr>
      <w:r>
        <w:t>He urged American spelling over British</w:t>
      </w:r>
      <w:r>
        <w:rPr>
          <w:spacing w:val="-14"/>
        </w:rPr>
        <w:t xml:space="preserve"> </w:t>
      </w:r>
      <w:r>
        <w:t xml:space="preserve">English </w:t>
      </w:r>
      <w:r>
        <w:rPr>
          <w:u w:val="single"/>
        </w:rPr>
        <w:t xml:space="preserve"> </w:t>
      </w:r>
      <w:r>
        <w:rPr>
          <w:u w:val="single"/>
        </w:rPr>
        <w:tab/>
      </w:r>
    </w:p>
    <w:p w:rsidR="0000741C" w:rsidRDefault="00310E9E">
      <w:pPr>
        <w:pStyle w:val="ListParagraph"/>
        <w:numPr>
          <w:ilvl w:val="0"/>
          <w:numId w:val="4"/>
        </w:numPr>
        <w:tabs>
          <w:tab w:val="left" w:pos="1181"/>
          <w:tab w:val="left" w:pos="5510"/>
          <w:tab w:val="left" w:pos="9630"/>
        </w:tabs>
        <w:spacing w:before="1" w:line="252" w:lineRule="exact"/>
        <w:ind w:hanging="360"/>
      </w:pPr>
      <w:r>
        <w:t>This group fled to Utah to escape</w:t>
      </w:r>
      <w:r>
        <w:rPr>
          <w:spacing w:val="-15"/>
        </w:rPr>
        <w:t xml:space="preserve"> </w:t>
      </w:r>
      <w:r>
        <w:t>persecution.</w:t>
      </w:r>
      <w:r>
        <w:tab/>
      </w:r>
      <w:r>
        <w:rPr>
          <w:u w:val="single"/>
        </w:rPr>
        <w:t xml:space="preserve"> </w:t>
      </w:r>
      <w:r>
        <w:rPr>
          <w:u w:val="single"/>
        </w:rPr>
        <w:tab/>
      </w:r>
    </w:p>
    <w:p w:rsidR="0000741C" w:rsidRDefault="00310E9E">
      <w:pPr>
        <w:pStyle w:val="ListParagraph"/>
        <w:numPr>
          <w:ilvl w:val="0"/>
          <w:numId w:val="4"/>
        </w:numPr>
        <w:tabs>
          <w:tab w:val="left" w:pos="1181"/>
          <w:tab w:val="left" w:pos="9650"/>
        </w:tabs>
        <w:spacing w:line="252" w:lineRule="exact"/>
        <w:ind w:hanging="360"/>
      </w:pPr>
      <w:r>
        <w:t>Mott and Stanton led which</w:t>
      </w:r>
      <w:r>
        <w:rPr>
          <w:spacing w:val="-11"/>
        </w:rPr>
        <w:t xml:space="preserve"> </w:t>
      </w:r>
      <w:r>
        <w:t xml:space="preserve">movement? </w:t>
      </w:r>
      <w:r>
        <w:rPr>
          <w:u w:val="single"/>
        </w:rPr>
        <w:t xml:space="preserve"> </w:t>
      </w:r>
      <w:r>
        <w:rPr>
          <w:u w:val="single"/>
        </w:rPr>
        <w:tab/>
      </w:r>
    </w:p>
    <w:p w:rsidR="0000741C" w:rsidRDefault="00310E9E">
      <w:pPr>
        <w:pStyle w:val="ListParagraph"/>
        <w:numPr>
          <w:ilvl w:val="0"/>
          <w:numId w:val="4"/>
        </w:numPr>
        <w:tabs>
          <w:tab w:val="left" w:pos="1181"/>
          <w:tab w:val="left" w:pos="4761"/>
          <w:tab w:val="left" w:pos="9652"/>
        </w:tabs>
        <w:spacing w:before="1" w:line="252" w:lineRule="exact"/>
        <w:ind w:hanging="360"/>
      </w:pPr>
      <w:r>
        <w:t xml:space="preserve">He was the publisher of </w:t>
      </w:r>
      <w:r>
        <w:rPr>
          <w:u w:val="single"/>
        </w:rPr>
        <w:t>The</w:t>
      </w:r>
      <w:r>
        <w:rPr>
          <w:spacing w:val="-8"/>
          <w:u w:val="single"/>
        </w:rPr>
        <w:t xml:space="preserve"> </w:t>
      </w:r>
      <w:r>
        <w:rPr>
          <w:u w:val="single"/>
        </w:rPr>
        <w:t>Liberator</w:t>
      </w:r>
      <w:r>
        <w:tab/>
      </w:r>
      <w:r>
        <w:rPr>
          <w:u w:val="single"/>
        </w:rPr>
        <w:t xml:space="preserve"> </w:t>
      </w:r>
      <w:r>
        <w:rPr>
          <w:u w:val="single"/>
        </w:rPr>
        <w:tab/>
      </w:r>
    </w:p>
    <w:p w:rsidR="0000741C" w:rsidRDefault="00310E9E">
      <w:pPr>
        <w:pStyle w:val="ListParagraph"/>
        <w:numPr>
          <w:ilvl w:val="0"/>
          <w:numId w:val="4"/>
        </w:numPr>
        <w:tabs>
          <w:tab w:val="left" w:pos="1181"/>
          <w:tab w:val="left" w:pos="9602"/>
        </w:tabs>
        <w:spacing w:line="252" w:lineRule="exact"/>
        <w:ind w:hanging="360"/>
      </w:pPr>
      <w:r>
        <w:t>This declared “all men and women are</w:t>
      </w:r>
      <w:r>
        <w:rPr>
          <w:spacing w:val="-11"/>
        </w:rPr>
        <w:t xml:space="preserve"> </w:t>
      </w:r>
      <w:r>
        <w:t xml:space="preserve">equal” </w:t>
      </w:r>
      <w:r>
        <w:rPr>
          <w:u w:val="single"/>
        </w:rPr>
        <w:t xml:space="preserve"> </w:t>
      </w:r>
      <w:r>
        <w:rPr>
          <w:u w:val="single"/>
        </w:rPr>
        <w:tab/>
      </w:r>
    </w:p>
    <w:p w:rsidR="0000741C" w:rsidRDefault="00310E9E">
      <w:pPr>
        <w:pStyle w:val="ListParagraph"/>
        <w:numPr>
          <w:ilvl w:val="0"/>
          <w:numId w:val="4"/>
        </w:numPr>
        <w:tabs>
          <w:tab w:val="left" w:pos="1181"/>
          <w:tab w:val="left" w:pos="9632"/>
        </w:tabs>
        <w:spacing w:line="252" w:lineRule="exact"/>
        <w:ind w:hanging="360"/>
      </w:pPr>
      <w:r>
        <w:t>Earliest group to speak out against</w:t>
      </w:r>
      <w:r>
        <w:rPr>
          <w:spacing w:val="-8"/>
        </w:rPr>
        <w:t xml:space="preserve"> </w:t>
      </w:r>
      <w:r>
        <w:t>slavery</w:t>
      </w:r>
      <w:r>
        <w:rPr>
          <w:spacing w:val="-3"/>
        </w:rPr>
        <w:t xml:space="preserve"> </w:t>
      </w:r>
      <w:r>
        <w:rPr>
          <w:u w:val="single"/>
        </w:rPr>
        <w:t xml:space="preserve"> </w:t>
      </w:r>
      <w:r>
        <w:rPr>
          <w:u w:val="single"/>
        </w:rPr>
        <w:tab/>
      </w:r>
    </w:p>
    <w:p w:rsidR="0000741C" w:rsidRDefault="00310E9E">
      <w:pPr>
        <w:pStyle w:val="ListParagraph"/>
        <w:numPr>
          <w:ilvl w:val="0"/>
          <w:numId w:val="4"/>
        </w:numPr>
        <w:tabs>
          <w:tab w:val="left" w:pos="1181"/>
          <w:tab w:val="left" w:pos="9668"/>
        </w:tabs>
        <w:spacing w:before="2" w:line="252" w:lineRule="exact"/>
        <w:ind w:hanging="360"/>
      </w:pPr>
      <w:r>
        <w:t>He was the “Father of the American School</w:t>
      </w:r>
      <w:r>
        <w:rPr>
          <w:spacing w:val="-20"/>
        </w:rPr>
        <w:t xml:space="preserve"> </w:t>
      </w:r>
      <w:r>
        <w:t>System”</w:t>
      </w:r>
      <w:r>
        <w:rPr>
          <w:spacing w:val="-2"/>
        </w:rPr>
        <w:t xml:space="preserve"> </w:t>
      </w:r>
      <w:r>
        <w:rPr>
          <w:u w:val="single"/>
        </w:rPr>
        <w:t xml:space="preserve"> </w:t>
      </w:r>
      <w:r>
        <w:rPr>
          <w:u w:val="single"/>
        </w:rPr>
        <w:tab/>
      </w:r>
    </w:p>
    <w:p w:rsidR="0000741C" w:rsidRDefault="00310E9E">
      <w:pPr>
        <w:pStyle w:val="ListParagraph"/>
        <w:numPr>
          <w:ilvl w:val="0"/>
          <w:numId w:val="4"/>
        </w:numPr>
        <w:tabs>
          <w:tab w:val="left" w:pos="1181"/>
          <w:tab w:val="left" w:pos="9645"/>
        </w:tabs>
        <w:spacing w:line="252" w:lineRule="exact"/>
        <w:ind w:hanging="360"/>
      </w:pPr>
      <w:r>
        <w:t>Southern Quakers who were</w:t>
      </w:r>
      <w:r>
        <w:rPr>
          <w:spacing w:val="-10"/>
        </w:rPr>
        <w:t xml:space="preserve"> </w:t>
      </w:r>
      <w:r>
        <w:t xml:space="preserve">abolitionists </w:t>
      </w:r>
      <w:r>
        <w:rPr>
          <w:u w:val="single"/>
        </w:rPr>
        <w:t xml:space="preserve"> </w:t>
      </w:r>
      <w:r>
        <w:rPr>
          <w:u w:val="single"/>
        </w:rPr>
        <w:tab/>
      </w:r>
    </w:p>
    <w:p w:rsidR="0000741C" w:rsidRDefault="0000741C">
      <w:pPr>
        <w:pStyle w:val="BodyText"/>
        <w:rPr>
          <w:sz w:val="20"/>
        </w:rPr>
      </w:pPr>
    </w:p>
    <w:p w:rsidR="0000741C" w:rsidRDefault="0000741C">
      <w:pPr>
        <w:pStyle w:val="BodyText"/>
        <w:rPr>
          <w:sz w:val="16"/>
        </w:rPr>
      </w:pPr>
    </w:p>
    <w:p w:rsidR="0000741C" w:rsidRDefault="00310E9E">
      <w:pPr>
        <w:spacing w:before="91"/>
        <w:ind w:left="820"/>
        <w:rPr>
          <w:i/>
        </w:rPr>
      </w:pPr>
      <w:r>
        <w:rPr>
          <w:i/>
        </w:rPr>
        <w:t>Using the code below, decide the area of reform each sentence is referring to, it may have more than one code.</w:t>
      </w:r>
    </w:p>
    <w:p w:rsidR="0000741C" w:rsidRDefault="0000741C">
      <w:pPr>
        <w:pStyle w:val="BodyText"/>
        <w:spacing w:before="7"/>
        <w:rPr>
          <w:i/>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7"/>
        <w:gridCol w:w="5077"/>
      </w:tblGrid>
      <w:tr w:rsidR="0000741C">
        <w:trPr>
          <w:trHeight w:val="253"/>
        </w:trPr>
        <w:tc>
          <w:tcPr>
            <w:tcW w:w="5077" w:type="dxa"/>
          </w:tcPr>
          <w:p w:rsidR="0000741C" w:rsidRDefault="00310E9E">
            <w:pPr>
              <w:pStyle w:val="TableParagraph"/>
              <w:spacing w:line="234" w:lineRule="exact"/>
              <w:ind w:left="107"/>
            </w:pPr>
            <w:r>
              <w:t>A. Education</w:t>
            </w:r>
          </w:p>
        </w:tc>
        <w:tc>
          <w:tcPr>
            <w:tcW w:w="5077" w:type="dxa"/>
          </w:tcPr>
          <w:p w:rsidR="0000741C" w:rsidRDefault="00310E9E">
            <w:pPr>
              <w:pStyle w:val="TableParagraph"/>
              <w:spacing w:line="234" w:lineRule="exact"/>
              <w:ind w:left="107"/>
            </w:pPr>
            <w:r>
              <w:t>D. Improving Society</w:t>
            </w:r>
          </w:p>
        </w:tc>
      </w:tr>
      <w:tr w:rsidR="0000741C">
        <w:trPr>
          <w:trHeight w:val="251"/>
        </w:trPr>
        <w:tc>
          <w:tcPr>
            <w:tcW w:w="5077" w:type="dxa"/>
          </w:tcPr>
          <w:p w:rsidR="0000741C" w:rsidRDefault="00310E9E">
            <w:pPr>
              <w:pStyle w:val="TableParagraph"/>
              <w:spacing w:line="232" w:lineRule="exact"/>
              <w:ind w:left="107"/>
            </w:pPr>
            <w:r>
              <w:t>B. Women’s Rights</w:t>
            </w:r>
          </w:p>
        </w:tc>
        <w:tc>
          <w:tcPr>
            <w:tcW w:w="5077" w:type="dxa"/>
          </w:tcPr>
          <w:p w:rsidR="0000741C" w:rsidRDefault="00310E9E">
            <w:pPr>
              <w:pStyle w:val="TableParagraph"/>
              <w:spacing w:line="232" w:lineRule="exact"/>
              <w:ind w:left="107"/>
            </w:pPr>
            <w:r>
              <w:t>E. Temperance Movement</w:t>
            </w:r>
          </w:p>
        </w:tc>
      </w:tr>
      <w:tr w:rsidR="0000741C">
        <w:trPr>
          <w:trHeight w:val="253"/>
        </w:trPr>
        <w:tc>
          <w:tcPr>
            <w:tcW w:w="5077" w:type="dxa"/>
          </w:tcPr>
          <w:p w:rsidR="0000741C" w:rsidRDefault="00310E9E">
            <w:pPr>
              <w:pStyle w:val="TableParagraph"/>
              <w:spacing w:line="234" w:lineRule="exact"/>
              <w:ind w:left="107"/>
            </w:pPr>
            <w:r>
              <w:t>C. Ideal Communities</w:t>
            </w:r>
          </w:p>
        </w:tc>
        <w:tc>
          <w:tcPr>
            <w:tcW w:w="5077" w:type="dxa"/>
          </w:tcPr>
          <w:p w:rsidR="0000741C" w:rsidRDefault="00310E9E">
            <w:pPr>
              <w:pStyle w:val="TableParagraph"/>
              <w:spacing w:line="234" w:lineRule="exact"/>
              <w:ind w:left="107"/>
            </w:pPr>
            <w:r>
              <w:t>F.</w:t>
            </w:r>
            <w:r>
              <w:rPr>
                <w:spacing w:val="54"/>
              </w:rPr>
              <w:t xml:space="preserve"> </w:t>
            </w:r>
            <w:r>
              <w:t>Abolitionism</w:t>
            </w:r>
          </w:p>
        </w:tc>
      </w:tr>
    </w:tbl>
    <w:p w:rsidR="0000741C" w:rsidRDefault="0000741C">
      <w:pPr>
        <w:pStyle w:val="BodyText"/>
        <w:spacing w:before="6"/>
        <w:rPr>
          <w:i/>
          <w:sz w:val="21"/>
        </w:rPr>
      </w:pPr>
    </w:p>
    <w:p w:rsidR="0000741C" w:rsidRDefault="00310E9E">
      <w:pPr>
        <w:pStyle w:val="BodyText"/>
        <w:tabs>
          <w:tab w:val="left" w:pos="1611"/>
        </w:tabs>
        <w:spacing w:line="252" w:lineRule="exact"/>
        <w:ind w:left="460"/>
      </w:pPr>
      <w:r>
        <w:rPr>
          <w:u w:val="single"/>
        </w:rPr>
        <w:t xml:space="preserve"> </w:t>
      </w:r>
      <w:r>
        <w:rPr>
          <w:u w:val="single"/>
        </w:rPr>
        <w:tab/>
      </w:r>
      <w:r>
        <w:t>The insane were treated like</w:t>
      </w:r>
      <w:r>
        <w:rPr>
          <w:spacing w:val="-5"/>
        </w:rPr>
        <w:t xml:space="preserve"> </w:t>
      </w:r>
      <w:r>
        <w:t>criminals.</w:t>
      </w:r>
    </w:p>
    <w:p w:rsidR="0000741C" w:rsidRDefault="00310E9E">
      <w:pPr>
        <w:pStyle w:val="BodyText"/>
        <w:tabs>
          <w:tab w:val="left" w:pos="1611"/>
        </w:tabs>
        <w:spacing w:line="252" w:lineRule="exact"/>
        <w:ind w:left="460"/>
      </w:pPr>
      <w:r>
        <w:rPr>
          <w:u w:val="single"/>
        </w:rPr>
        <w:t xml:space="preserve"> </w:t>
      </w:r>
      <w:r>
        <w:rPr>
          <w:u w:val="single"/>
        </w:rPr>
        <w:tab/>
      </w:r>
      <w:r>
        <w:t>A democracy needs people that can read and</w:t>
      </w:r>
      <w:r>
        <w:rPr>
          <w:spacing w:val="-14"/>
        </w:rPr>
        <w:t xml:space="preserve"> </w:t>
      </w:r>
      <w:r>
        <w:t>write.</w:t>
      </w:r>
    </w:p>
    <w:p w:rsidR="0000741C" w:rsidRDefault="00310E9E">
      <w:pPr>
        <w:pStyle w:val="BodyText"/>
        <w:tabs>
          <w:tab w:val="left" w:pos="1611"/>
        </w:tabs>
        <w:spacing w:line="252" w:lineRule="exact"/>
        <w:ind w:left="460"/>
      </w:pPr>
      <w:r>
        <w:rPr>
          <w:u w:val="single"/>
        </w:rPr>
        <w:t xml:space="preserve"> </w:t>
      </w:r>
      <w:r>
        <w:rPr>
          <w:u w:val="single"/>
        </w:rPr>
        <w:tab/>
      </w:r>
      <w:r>
        <w:t>“Demon rum” is evil and must be</w:t>
      </w:r>
      <w:r>
        <w:rPr>
          <w:spacing w:val="1"/>
        </w:rPr>
        <w:t xml:space="preserve"> </w:t>
      </w:r>
      <w:r>
        <w:t>prohibited.</w:t>
      </w:r>
    </w:p>
    <w:p w:rsidR="0000741C" w:rsidRDefault="00310E9E">
      <w:pPr>
        <w:pStyle w:val="BodyText"/>
        <w:tabs>
          <w:tab w:val="left" w:pos="1611"/>
        </w:tabs>
        <w:spacing w:before="2" w:line="252" w:lineRule="exact"/>
        <w:ind w:left="460"/>
      </w:pPr>
      <w:r>
        <w:rPr>
          <w:u w:val="single"/>
        </w:rPr>
        <w:t xml:space="preserve"> </w:t>
      </w:r>
      <w:r>
        <w:rPr>
          <w:u w:val="single"/>
        </w:rPr>
        <w:tab/>
      </w:r>
      <w:r>
        <w:t>S.A.D.D is similar to this</w:t>
      </w:r>
      <w:r>
        <w:rPr>
          <w:spacing w:val="-6"/>
        </w:rPr>
        <w:t xml:space="preserve"> </w:t>
      </w:r>
      <w:r>
        <w:t>movement.</w:t>
      </w:r>
    </w:p>
    <w:p w:rsidR="0000741C" w:rsidRDefault="00310E9E">
      <w:pPr>
        <w:pStyle w:val="BodyText"/>
        <w:tabs>
          <w:tab w:val="left" w:pos="1611"/>
        </w:tabs>
        <w:spacing w:line="252" w:lineRule="exact"/>
        <w:ind w:left="460"/>
      </w:pPr>
      <w:r>
        <w:rPr>
          <w:u w:val="single"/>
        </w:rPr>
        <w:t xml:space="preserve"> </w:t>
      </w:r>
      <w:r>
        <w:rPr>
          <w:u w:val="single"/>
        </w:rPr>
        <w:tab/>
      </w:r>
      <w:r>
        <w:t>Lucretia Mott and Elizabeth Stanton are its</w:t>
      </w:r>
      <w:r>
        <w:rPr>
          <w:spacing w:val="-5"/>
        </w:rPr>
        <w:t xml:space="preserve"> </w:t>
      </w:r>
      <w:r>
        <w:t>leaders</w:t>
      </w:r>
    </w:p>
    <w:p w:rsidR="0000741C" w:rsidRDefault="00310E9E">
      <w:pPr>
        <w:pStyle w:val="BodyText"/>
        <w:tabs>
          <w:tab w:val="left" w:pos="1611"/>
        </w:tabs>
        <w:spacing w:before="1" w:line="252" w:lineRule="exact"/>
        <w:ind w:left="460"/>
      </w:pPr>
      <w:r>
        <w:rPr>
          <w:u w:val="single"/>
        </w:rPr>
        <w:t xml:space="preserve"> </w:t>
      </w:r>
      <w:r>
        <w:rPr>
          <w:u w:val="single"/>
        </w:rPr>
        <w:tab/>
      </w:r>
      <w:r>
        <w:t>Slavery is a moral wrong and goes against ideas of</w:t>
      </w:r>
      <w:r>
        <w:rPr>
          <w:spacing w:val="-8"/>
        </w:rPr>
        <w:t xml:space="preserve"> </w:t>
      </w:r>
      <w:r>
        <w:t>democracy.</w:t>
      </w:r>
    </w:p>
    <w:p w:rsidR="0000741C" w:rsidRDefault="00310E9E">
      <w:pPr>
        <w:pStyle w:val="BodyText"/>
        <w:tabs>
          <w:tab w:val="left" w:pos="1611"/>
        </w:tabs>
        <w:spacing w:line="252" w:lineRule="exact"/>
        <w:ind w:left="460"/>
      </w:pPr>
      <w:r>
        <w:rPr>
          <w:u w:val="single"/>
        </w:rPr>
        <w:t xml:space="preserve"> </w:t>
      </w:r>
      <w:r>
        <w:rPr>
          <w:u w:val="single"/>
        </w:rPr>
        <w:tab/>
      </w:r>
      <w:r>
        <w:t>Noah Webster wrote the first American spelling</w:t>
      </w:r>
      <w:r>
        <w:rPr>
          <w:spacing w:val="-13"/>
        </w:rPr>
        <w:t xml:space="preserve"> </w:t>
      </w:r>
      <w:r>
        <w:t>dictionary.</w:t>
      </w:r>
    </w:p>
    <w:p w:rsidR="0000741C" w:rsidRDefault="00310E9E">
      <w:pPr>
        <w:pStyle w:val="BodyText"/>
        <w:tabs>
          <w:tab w:val="left" w:pos="1611"/>
        </w:tabs>
        <w:spacing w:line="252" w:lineRule="exact"/>
        <w:ind w:left="460"/>
      </w:pPr>
      <w:r>
        <w:rPr>
          <w:u w:val="single"/>
        </w:rPr>
        <w:t xml:space="preserve"> </w:t>
      </w:r>
      <w:r>
        <w:rPr>
          <w:u w:val="single"/>
        </w:rPr>
        <w:tab/>
      </w:r>
      <w:r>
        <w:t>Teacher colleges were</w:t>
      </w:r>
      <w:r>
        <w:rPr>
          <w:spacing w:val="-1"/>
        </w:rPr>
        <w:t xml:space="preserve"> </w:t>
      </w:r>
      <w:r>
        <w:t>set-up.</w:t>
      </w:r>
    </w:p>
    <w:p w:rsidR="0000741C" w:rsidRDefault="00310E9E">
      <w:pPr>
        <w:pStyle w:val="BodyText"/>
        <w:tabs>
          <w:tab w:val="left" w:pos="1611"/>
        </w:tabs>
        <w:spacing w:before="2" w:line="253" w:lineRule="exact"/>
        <w:ind w:left="460"/>
      </w:pPr>
      <w:r>
        <w:rPr>
          <w:u w:val="single"/>
        </w:rPr>
        <w:t xml:space="preserve"> </w:t>
      </w:r>
      <w:r>
        <w:rPr>
          <w:u w:val="single"/>
        </w:rPr>
        <w:tab/>
      </w:r>
      <w:r>
        <w:t>By 1860, 90% of all free adults could</w:t>
      </w:r>
      <w:r>
        <w:rPr>
          <w:spacing w:val="-11"/>
        </w:rPr>
        <w:t xml:space="preserve"> </w:t>
      </w:r>
      <w:r>
        <w:t>read.</w:t>
      </w:r>
    </w:p>
    <w:p w:rsidR="0000741C" w:rsidRDefault="00310E9E">
      <w:pPr>
        <w:pStyle w:val="BodyText"/>
        <w:tabs>
          <w:tab w:val="left" w:pos="1611"/>
        </w:tabs>
        <w:ind w:left="460"/>
      </w:pPr>
      <w:r>
        <w:rPr>
          <w:u w:val="single"/>
        </w:rPr>
        <w:t xml:space="preserve"> </w:t>
      </w:r>
      <w:r>
        <w:rPr>
          <w:u w:val="single"/>
        </w:rPr>
        <w:tab/>
      </w:r>
      <w:r>
        <w:t>Helping orphans live a better</w:t>
      </w:r>
      <w:r>
        <w:rPr>
          <w:spacing w:val="-6"/>
        </w:rPr>
        <w:t xml:space="preserve"> </w:t>
      </w:r>
      <w:r>
        <w:t>life.</w:t>
      </w:r>
    </w:p>
    <w:p w:rsidR="0000741C" w:rsidRDefault="0000741C">
      <w:pPr>
        <w:pStyle w:val="BodyText"/>
      </w:pPr>
    </w:p>
    <w:p w:rsidR="0000741C" w:rsidRDefault="00310E9E">
      <w:pPr>
        <w:ind w:left="460"/>
      </w:pPr>
      <w:r>
        <w:rPr>
          <w:i/>
        </w:rPr>
        <w:t>Which of the following movements were, in part, motivated by religious ideas: answer yes or no</w:t>
      </w:r>
      <w:r>
        <w:t>.</w:t>
      </w:r>
    </w:p>
    <w:p w:rsidR="0000741C" w:rsidRDefault="0000741C">
      <w:pPr>
        <w:pStyle w:val="BodyText"/>
        <w:spacing w:before="6" w:after="1"/>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7"/>
        <w:gridCol w:w="5077"/>
      </w:tblGrid>
      <w:tr w:rsidR="0000741C">
        <w:trPr>
          <w:trHeight w:val="251"/>
        </w:trPr>
        <w:tc>
          <w:tcPr>
            <w:tcW w:w="5077" w:type="dxa"/>
          </w:tcPr>
          <w:p w:rsidR="0000741C" w:rsidRDefault="00310E9E">
            <w:pPr>
              <w:pStyle w:val="TableParagraph"/>
              <w:tabs>
                <w:tab w:val="left" w:pos="2600"/>
                <w:tab w:val="left" w:pos="3807"/>
              </w:tabs>
              <w:spacing w:line="232" w:lineRule="exact"/>
              <w:ind w:left="107"/>
            </w:pPr>
            <w:r>
              <w:t>EDUCATION</w:t>
            </w:r>
            <w:r>
              <w:tab/>
              <w:t>Y</w:t>
            </w:r>
            <w:r>
              <w:tab/>
              <w:t>N</w:t>
            </w:r>
          </w:p>
        </w:tc>
        <w:tc>
          <w:tcPr>
            <w:tcW w:w="5077" w:type="dxa"/>
          </w:tcPr>
          <w:p w:rsidR="0000741C" w:rsidRDefault="00310E9E">
            <w:pPr>
              <w:pStyle w:val="TableParagraph"/>
              <w:tabs>
                <w:tab w:val="left" w:pos="3232"/>
                <w:tab w:val="left" w:pos="4162"/>
              </w:tabs>
              <w:spacing w:line="232" w:lineRule="exact"/>
              <w:ind w:left="107"/>
            </w:pPr>
            <w:r>
              <w:t>ABOLITION</w:t>
            </w:r>
            <w:r>
              <w:tab/>
              <w:t>Y</w:t>
            </w:r>
            <w:r>
              <w:tab/>
              <w:t>N</w:t>
            </w:r>
          </w:p>
        </w:tc>
      </w:tr>
      <w:tr w:rsidR="0000741C">
        <w:trPr>
          <w:trHeight w:val="253"/>
        </w:trPr>
        <w:tc>
          <w:tcPr>
            <w:tcW w:w="5077" w:type="dxa"/>
          </w:tcPr>
          <w:p w:rsidR="0000741C" w:rsidRDefault="00310E9E">
            <w:pPr>
              <w:pStyle w:val="TableParagraph"/>
              <w:tabs>
                <w:tab w:val="left" w:pos="2612"/>
                <w:tab w:val="left" w:pos="3819"/>
              </w:tabs>
              <w:spacing w:line="234" w:lineRule="exact"/>
              <w:ind w:left="107"/>
            </w:pPr>
            <w:r>
              <w:t>WOMEN’S</w:t>
            </w:r>
            <w:r>
              <w:rPr>
                <w:spacing w:val="-2"/>
              </w:rPr>
              <w:t xml:space="preserve"> </w:t>
            </w:r>
            <w:r>
              <w:t>RIGHTS</w:t>
            </w:r>
            <w:r>
              <w:tab/>
              <w:t>Y</w:t>
            </w:r>
            <w:r>
              <w:tab/>
              <w:t>N</w:t>
            </w:r>
          </w:p>
        </w:tc>
        <w:tc>
          <w:tcPr>
            <w:tcW w:w="5077" w:type="dxa"/>
          </w:tcPr>
          <w:p w:rsidR="0000741C" w:rsidRDefault="00310E9E">
            <w:pPr>
              <w:pStyle w:val="TableParagraph"/>
              <w:tabs>
                <w:tab w:val="left" w:pos="3256"/>
                <w:tab w:val="left" w:pos="4186"/>
              </w:tabs>
              <w:spacing w:line="234" w:lineRule="exact"/>
              <w:ind w:left="107"/>
            </w:pPr>
            <w:r>
              <w:t>IDEAL</w:t>
            </w:r>
            <w:r>
              <w:rPr>
                <w:spacing w:val="-3"/>
              </w:rPr>
              <w:t xml:space="preserve"> </w:t>
            </w:r>
            <w:r>
              <w:t>COMMUNITIES</w:t>
            </w:r>
            <w:r>
              <w:tab/>
              <w:t>Y</w:t>
            </w:r>
            <w:r>
              <w:tab/>
              <w:t>N</w:t>
            </w:r>
          </w:p>
        </w:tc>
      </w:tr>
      <w:tr w:rsidR="0000741C">
        <w:trPr>
          <w:trHeight w:val="254"/>
        </w:trPr>
        <w:tc>
          <w:tcPr>
            <w:tcW w:w="5077" w:type="dxa"/>
          </w:tcPr>
          <w:p w:rsidR="0000741C" w:rsidRDefault="00310E9E">
            <w:pPr>
              <w:pStyle w:val="TableParagraph"/>
              <w:tabs>
                <w:tab w:val="left" w:pos="2620"/>
                <w:tab w:val="left" w:pos="3824"/>
              </w:tabs>
              <w:spacing w:line="234" w:lineRule="exact"/>
              <w:ind w:left="107"/>
            </w:pPr>
            <w:r>
              <w:t>TEMPERANCE</w:t>
            </w:r>
            <w:r>
              <w:tab/>
              <w:t>Y</w:t>
            </w:r>
            <w:r>
              <w:tab/>
              <w:t>N</w:t>
            </w:r>
          </w:p>
        </w:tc>
        <w:tc>
          <w:tcPr>
            <w:tcW w:w="5077" w:type="dxa"/>
          </w:tcPr>
          <w:p w:rsidR="0000741C" w:rsidRDefault="00310E9E">
            <w:pPr>
              <w:pStyle w:val="TableParagraph"/>
              <w:tabs>
                <w:tab w:val="left" w:pos="3300"/>
                <w:tab w:val="left" w:pos="4229"/>
              </w:tabs>
              <w:spacing w:line="234" w:lineRule="exact"/>
              <w:ind w:left="107"/>
            </w:pPr>
            <w:r>
              <w:t>HELP FOR</w:t>
            </w:r>
            <w:r>
              <w:rPr>
                <w:spacing w:val="-3"/>
              </w:rPr>
              <w:t xml:space="preserve"> </w:t>
            </w:r>
            <w:r>
              <w:t>MENTALLY</w:t>
            </w:r>
            <w:r>
              <w:rPr>
                <w:spacing w:val="-2"/>
              </w:rPr>
              <w:t xml:space="preserve"> </w:t>
            </w:r>
            <w:r>
              <w:t>ILL</w:t>
            </w:r>
            <w:r>
              <w:tab/>
              <w:t>Y</w:t>
            </w:r>
            <w:r>
              <w:tab/>
              <w:t>N</w:t>
            </w:r>
          </w:p>
        </w:tc>
      </w:tr>
    </w:tbl>
    <w:p w:rsidR="0000741C" w:rsidRDefault="0000741C">
      <w:pPr>
        <w:spacing w:line="234" w:lineRule="exact"/>
        <w:sectPr w:rsidR="0000741C">
          <w:pgSz w:w="12240" w:h="15840"/>
          <w:pgMar w:top="920" w:right="420" w:bottom="980" w:left="260" w:header="0" w:footer="709" w:gutter="0"/>
          <w:cols w:space="720"/>
        </w:sectPr>
      </w:pPr>
    </w:p>
    <w:p w:rsidR="0000741C" w:rsidRDefault="00310E9E">
      <w:pPr>
        <w:pStyle w:val="Heading1"/>
        <w:spacing w:before="73"/>
      </w:pPr>
      <w:r>
        <w:lastRenderedPageBreak/>
        <w:t xml:space="preserve">Reform and </w:t>
      </w:r>
      <w:r>
        <w:rPr>
          <w:u w:val="thick"/>
        </w:rPr>
        <w:t>Romanticism</w:t>
      </w:r>
    </w:p>
    <w:p w:rsidR="0000741C" w:rsidRDefault="00310E9E">
      <w:pPr>
        <w:spacing w:line="183" w:lineRule="exact"/>
        <w:ind w:left="7303"/>
        <w:rPr>
          <w:sz w:val="16"/>
        </w:rPr>
      </w:pPr>
      <w:r>
        <w:rPr>
          <w:sz w:val="16"/>
        </w:rPr>
        <w:t>Not smooch love, but love of country!</w:t>
      </w:r>
    </w:p>
    <w:p w:rsidR="0000741C" w:rsidRDefault="0000741C">
      <w:pPr>
        <w:pStyle w:val="BodyText"/>
        <w:spacing w:before="6"/>
        <w:rPr>
          <w:sz w:val="21"/>
        </w:rPr>
      </w:pPr>
    </w:p>
    <w:p w:rsidR="0000741C" w:rsidRDefault="00310E9E">
      <w:pPr>
        <w:pStyle w:val="BodyText"/>
        <w:ind w:left="460" w:right="396" w:firstLine="720"/>
      </w:pPr>
      <w:r>
        <w:t>Recently, we discussed how the early 19</w:t>
      </w:r>
      <w:proofErr w:type="spellStart"/>
      <w:r>
        <w:rPr>
          <w:position w:val="8"/>
          <w:sz w:val="14"/>
        </w:rPr>
        <w:t>th</w:t>
      </w:r>
      <w:proofErr w:type="spellEnd"/>
      <w:r>
        <w:rPr>
          <w:position w:val="8"/>
          <w:sz w:val="14"/>
        </w:rPr>
        <w:t xml:space="preserve"> </w:t>
      </w:r>
      <w:r>
        <w:t>century was a period of reform. In addition to this, American writers were producing some of the most influential writing of our history. We are required to know these writers and their importance. We call this literary period the Romantic Era/Naturalism. It contributes to nationalism.</w:t>
      </w:r>
    </w:p>
    <w:p w:rsidR="0000741C" w:rsidRDefault="0000741C">
      <w:pPr>
        <w:pStyle w:val="BodyText"/>
        <w:spacing w:before="3"/>
      </w:pPr>
    </w:p>
    <w:p w:rsidR="0000741C" w:rsidRDefault="00310E9E">
      <w:pPr>
        <w:pStyle w:val="Heading4"/>
        <w:rPr>
          <w:u w:val="none"/>
        </w:rPr>
      </w:pPr>
      <w:r>
        <w:rPr>
          <w:u w:val="thick"/>
        </w:rPr>
        <w:t>Highlights in American Writing</w:t>
      </w:r>
    </w:p>
    <w:p w:rsidR="0000741C" w:rsidRDefault="0000741C">
      <w:pPr>
        <w:pStyle w:val="BodyText"/>
        <w:spacing w:before="8"/>
        <w:rPr>
          <w:b/>
          <w:sz w:val="13"/>
        </w:rPr>
      </w:pPr>
    </w:p>
    <w:p w:rsidR="0000741C" w:rsidRDefault="00310E9E">
      <w:pPr>
        <w:pStyle w:val="BodyText"/>
        <w:tabs>
          <w:tab w:val="left" w:pos="1722"/>
        </w:tabs>
        <w:spacing w:before="91"/>
        <w:ind w:left="460"/>
      </w:pPr>
      <w:r>
        <w:rPr>
          <w:u w:val="single"/>
        </w:rPr>
        <w:t xml:space="preserve"> </w:t>
      </w:r>
      <w:r>
        <w:rPr>
          <w:u w:val="single"/>
        </w:rPr>
        <w:tab/>
      </w:r>
      <w:r>
        <w:t>Wrote Moby</w:t>
      </w:r>
      <w:r>
        <w:rPr>
          <w:u w:val="single"/>
        </w:rPr>
        <w:t>-Dick, or The Whale</w:t>
      </w:r>
      <w:r>
        <w:t>, a powerful story of the struggle between good and</w:t>
      </w:r>
      <w:r>
        <w:rPr>
          <w:spacing w:val="-20"/>
        </w:rPr>
        <w:t xml:space="preserve"> </w:t>
      </w:r>
      <w:r>
        <w:t>evil.</w:t>
      </w:r>
    </w:p>
    <w:p w:rsidR="0000741C" w:rsidRDefault="0000741C">
      <w:pPr>
        <w:pStyle w:val="BodyText"/>
        <w:spacing w:before="1"/>
        <w:rPr>
          <w:sz w:val="14"/>
        </w:rPr>
      </w:pPr>
    </w:p>
    <w:p w:rsidR="0000741C" w:rsidRDefault="00310E9E">
      <w:pPr>
        <w:pStyle w:val="BodyText"/>
        <w:tabs>
          <w:tab w:val="left" w:pos="1832"/>
        </w:tabs>
        <w:spacing w:before="92"/>
        <w:ind w:left="460" w:right="740"/>
      </w:pPr>
      <w:r>
        <w:rPr>
          <w:u w:val="single"/>
        </w:rPr>
        <w:t xml:space="preserve"> </w:t>
      </w:r>
      <w:r>
        <w:rPr>
          <w:u w:val="single"/>
        </w:rPr>
        <w:tab/>
      </w:r>
      <w:r>
        <w:t xml:space="preserve">Was fascinated by the Puritan past of </w:t>
      </w:r>
      <w:r>
        <w:rPr>
          <w:spacing w:val="-2"/>
        </w:rPr>
        <w:t xml:space="preserve">New </w:t>
      </w:r>
      <w:r>
        <w:t xml:space="preserve">England. In 1850, he wrote </w:t>
      </w:r>
      <w:r>
        <w:rPr>
          <w:u w:val="single"/>
        </w:rPr>
        <w:t>The Scarlet Letter</w:t>
      </w:r>
      <w:r>
        <w:t>, in which he urged the reader to condemn not sin, but those who judge the</w:t>
      </w:r>
      <w:r>
        <w:rPr>
          <w:spacing w:val="-17"/>
        </w:rPr>
        <w:t xml:space="preserve"> </w:t>
      </w:r>
      <w:r>
        <w:t>sinner.</w:t>
      </w:r>
    </w:p>
    <w:p w:rsidR="0000741C" w:rsidRDefault="0000741C">
      <w:pPr>
        <w:pStyle w:val="BodyText"/>
        <w:spacing w:before="7"/>
        <w:rPr>
          <w:sz w:val="23"/>
        </w:rPr>
      </w:pPr>
    </w:p>
    <w:p w:rsidR="0000741C" w:rsidRDefault="00310E9E">
      <w:pPr>
        <w:pStyle w:val="BodyText"/>
        <w:tabs>
          <w:tab w:val="left" w:pos="3210"/>
        </w:tabs>
        <w:spacing w:line="242" w:lineRule="auto"/>
        <w:ind w:left="2080" w:right="414"/>
      </w:pPr>
      <w:r>
        <w:rPr>
          <w:noProof/>
          <w:lang w:bidi="ar-SA"/>
        </w:rPr>
        <w:drawing>
          <wp:anchor distT="0" distB="0" distL="0" distR="0" simplePos="0" relativeHeight="251652096" behindDoc="0" locked="0" layoutInCell="1" allowOverlap="1">
            <wp:simplePos x="0" y="0"/>
            <wp:positionH relativeFrom="page">
              <wp:posOffset>583816</wp:posOffset>
            </wp:positionH>
            <wp:positionV relativeFrom="paragraph">
              <wp:posOffset>-8514</wp:posOffset>
            </wp:positionV>
            <wp:extent cx="782068" cy="1028700"/>
            <wp:effectExtent l="0" t="0" r="0" b="0"/>
            <wp:wrapNone/>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27" cstate="print"/>
                    <a:stretch>
                      <a:fillRect/>
                    </a:stretch>
                  </pic:blipFill>
                  <pic:spPr>
                    <a:xfrm>
                      <a:off x="0" y="0"/>
                      <a:ext cx="782068" cy="1028700"/>
                    </a:xfrm>
                    <a:prstGeom prst="rect">
                      <a:avLst/>
                    </a:prstGeom>
                  </pic:spPr>
                </pic:pic>
              </a:graphicData>
            </a:graphic>
          </wp:anchor>
        </w:drawing>
      </w:r>
      <w:r>
        <w:rPr>
          <w:u w:val="single"/>
        </w:rPr>
        <w:t xml:space="preserve"> </w:t>
      </w:r>
      <w:r>
        <w:rPr>
          <w:u w:val="single"/>
        </w:rPr>
        <w:tab/>
      </w:r>
      <w:r>
        <w:t xml:space="preserve">Told American writers they should write about the American experience, not the European one. Poe’s work is still enjoyed by many to this day. Stories like the </w:t>
      </w:r>
      <w:r>
        <w:rPr>
          <w:u w:val="single"/>
        </w:rPr>
        <w:t>Tell Tale Heart</w:t>
      </w:r>
      <w:r>
        <w:t xml:space="preserve"> and </w:t>
      </w:r>
      <w:r>
        <w:rPr>
          <w:u w:val="single"/>
        </w:rPr>
        <w:t>The Pit and</w:t>
      </w:r>
      <w:r>
        <w:t xml:space="preserve"> </w:t>
      </w:r>
      <w:r>
        <w:rPr>
          <w:u w:val="single"/>
        </w:rPr>
        <w:t>the Pendulum</w:t>
      </w:r>
      <w:r>
        <w:t xml:space="preserve"> and poems like </w:t>
      </w:r>
      <w:r>
        <w:rPr>
          <w:u w:val="single"/>
        </w:rPr>
        <w:t>The Raven</w:t>
      </w:r>
      <w:r>
        <w:t xml:space="preserve"> examine the darker side of</w:t>
      </w:r>
      <w:r>
        <w:rPr>
          <w:spacing w:val="-10"/>
        </w:rPr>
        <w:t xml:space="preserve"> </w:t>
      </w:r>
      <w:r>
        <w:t>life.</w:t>
      </w:r>
    </w:p>
    <w:p w:rsidR="0000741C" w:rsidRDefault="0000741C">
      <w:pPr>
        <w:pStyle w:val="BodyText"/>
        <w:spacing w:before="11"/>
        <w:rPr>
          <w:sz w:val="21"/>
        </w:rPr>
      </w:pPr>
    </w:p>
    <w:p w:rsidR="0000741C" w:rsidRDefault="00310E9E">
      <w:pPr>
        <w:ind w:left="2080"/>
        <w:rPr>
          <w:sz w:val="16"/>
        </w:rPr>
      </w:pPr>
      <w:r>
        <w:rPr>
          <w:sz w:val="16"/>
        </w:rPr>
        <w:t>EA Poe</w:t>
      </w:r>
    </w:p>
    <w:p w:rsidR="0000741C" w:rsidRDefault="0000741C">
      <w:pPr>
        <w:pStyle w:val="BodyText"/>
        <w:rPr>
          <w:sz w:val="18"/>
        </w:rPr>
      </w:pPr>
    </w:p>
    <w:p w:rsidR="0000741C" w:rsidRDefault="0000741C">
      <w:pPr>
        <w:pStyle w:val="BodyText"/>
        <w:spacing w:before="9"/>
        <w:rPr>
          <w:sz w:val="25"/>
        </w:rPr>
      </w:pPr>
    </w:p>
    <w:p w:rsidR="0000741C" w:rsidRDefault="00310E9E">
      <w:pPr>
        <w:pStyle w:val="BodyText"/>
        <w:tabs>
          <w:tab w:val="left" w:pos="2163"/>
        </w:tabs>
        <w:ind w:left="460" w:right="484"/>
      </w:pPr>
      <w:r>
        <w:rPr>
          <w:u w:val="single"/>
        </w:rPr>
        <w:t xml:space="preserve"> </w:t>
      </w:r>
      <w:r>
        <w:rPr>
          <w:u w:val="single"/>
        </w:rPr>
        <w:tab/>
      </w:r>
      <w:r>
        <w:t xml:space="preserve">Is very famous for his stories which are set in the Hudson River Valley and the Catskill Mountains of New York. </w:t>
      </w:r>
      <w:r>
        <w:rPr>
          <w:u w:val="single"/>
        </w:rPr>
        <w:t xml:space="preserve">Rip Van Winkle </w:t>
      </w:r>
      <w:r>
        <w:t xml:space="preserve">and </w:t>
      </w:r>
      <w:r>
        <w:rPr>
          <w:u w:val="single"/>
        </w:rPr>
        <w:t xml:space="preserve">The Legend of Sleepy Hollow </w:t>
      </w:r>
      <w:r>
        <w:t>are two of his most famous</w:t>
      </w:r>
      <w:r>
        <w:rPr>
          <w:spacing w:val="-12"/>
        </w:rPr>
        <w:t xml:space="preserve"> </w:t>
      </w:r>
      <w:r>
        <w:t>works.</w:t>
      </w:r>
    </w:p>
    <w:p w:rsidR="0000741C" w:rsidRDefault="0000741C">
      <w:pPr>
        <w:pStyle w:val="BodyText"/>
        <w:rPr>
          <w:sz w:val="14"/>
        </w:rPr>
      </w:pPr>
    </w:p>
    <w:p w:rsidR="0000741C" w:rsidRDefault="00310E9E">
      <w:pPr>
        <w:pStyle w:val="BodyText"/>
        <w:tabs>
          <w:tab w:val="left" w:pos="2053"/>
        </w:tabs>
        <w:spacing w:before="92"/>
        <w:ind w:left="460" w:right="888"/>
      </w:pPr>
      <w:r>
        <w:rPr>
          <w:u w:val="single"/>
        </w:rPr>
        <w:t xml:space="preserve"> </w:t>
      </w:r>
      <w:r>
        <w:rPr>
          <w:u w:val="single"/>
        </w:rPr>
        <w:tab/>
      </w:r>
      <w:r>
        <w:t xml:space="preserve">Romanticized the American frontier during the French and Indian War. His novel, </w:t>
      </w:r>
      <w:r>
        <w:rPr>
          <w:u w:val="single"/>
        </w:rPr>
        <w:t>The Last of the</w:t>
      </w:r>
      <w:r>
        <w:t xml:space="preserve"> </w:t>
      </w:r>
      <w:r>
        <w:rPr>
          <w:u w:val="single"/>
        </w:rPr>
        <w:t>Mohicans</w:t>
      </w:r>
      <w:r>
        <w:t xml:space="preserve"> is still widely read</w:t>
      </w:r>
      <w:r>
        <w:rPr>
          <w:spacing w:val="-6"/>
        </w:rPr>
        <w:t xml:space="preserve"> </w:t>
      </w:r>
      <w:r>
        <w:t>today.</w:t>
      </w:r>
    </w:p>
    <w:p w:rsidR="0000741C" w:rsidRDefault="0000741C">
      <w:pPr>
        <w:pStyle w:val="BodyText"/>
        <w:rPr>
          <w:sz w:val="24"/>
        </w:rPr>
      </w:pPr>
    </w:p>
    <w:p w:rsidR="0000741C" w:rsidRDefault="0000741C">
      <w:pPr>
        <w:pStyle w:val="BodyText"/>
        <w:spacing w:before="1"/>
        <w:rPr>
          <w:sz w:val="20"/>
        </w:rPr>
      </w:pPr>
    </w:p>
    <w:p w:rsidR="0000741C" w:rsidRDefault="00310E9E">
      <w:pPr>
        <w:pStyle w:val="BodyText"/>
        <w:tabs>
          <w:tab w:val="left" w:pos="3932"/>
        </w:tabs>
        <w:ind w:left="1900" w:right="632"/>
      </w:pPr>
      <w:r>
        <w:rPr>
          <w:noProof/>
          <w:lang w:bidi="ar-SA"/>
        </w:rPr>
        <w:drawing>
          <wp:anchor distT="0" distB="0" distL="0" distR="0" simplePos="0" relativeHeight="251651072" behindDoc="0" locked="0" layoutInCell="1" allowOverlap="1">
            <wp:simplePos x="0" y="0"/>
            <wp:positionH relativeFrom="page">
              <wp:posOffset>457200</wp:posOffset>
            </wp:positionH>
            <wp:positionV relativeFrom="paragraph">
              <wp:posOffset>-83698</wp:posOffset>
            </wp:positionV>
            <wp:extent cx="800100" cy="914400"/>
            <wp:effectExtent l="0" t="0" r="0" b="0"/>
            <wp:wrapNone/>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28" cstate="print"/>
                    <a:stretch>
                      <a:fillRect/>
                    </a:stretch>
                  </pic:blipFill>
                  <pic:spPr>
                    <a:xfrm>
                      <a:off x="0" y="0"/>
                      <a:ext cx="800100" cy="914400"/>
                    </a:xfrm>
                    <a:prstGeom prst="rect">
                      <a:avLst/>
                    </a:prstGeom>
                  </pic:spPr>
                </pic:pic>
              </a:graphicData>
            </a:graphic>
          </wp:anchor>
        </w:drawing>
      </w:r>
      <w:r>
        <w:rPr>
          <w:u w:val="single"/>
        </w:rPr>
        <w:t xml:space="preserve"> </w:t>
      </w:r>
      <w:r>
        <w:rPr>
          <w:u w:val="single"/>
        </w:rPr>
        <w:tab/>
      </w:r>
      <w:r>
        <w:t xml:space="preserve">Is an American poet who sought to bring our nation together as </w:t>
      </w:r>
      <w:proofErr w:type="gramStart"/>
      <w:r>
        <w:t>one.</w:t>
      </w:r>
      <w:proofErr w:type="gramEnd"/>
      <w:r>
        <w:t xml:space="preserve"> He deeply believed in democracy and the ability of Americans to make a better life for themselves. He wrote </w:t>
      </w:r>
      <w:r>
        <w:rPr>
          <w:u w:val="single"/>
        </w:rPr>
        <w:t>Leaves of</w:t>
      </w:r>
      <w:r>
        <w:rPr>
          <w:spacing w:val="-1"/>
          <w:u w:val="single"/>
        </w:rPr>
        <w:t xml:space="preserve"> </w:t>
      </w:r>
      <w:r>
        <w:rPr>
          <w:u w:val="single"/>
        </w:rPr>
        <w:t>Grass.</w:t>
      </w:r>
    </w:p>
    <w:p w:rsidR="0000741C" w:rsidRDefault="0000741C">
      <w:pPr>
        <w:pStyle w:val="BodyText"/>
        <w:rPr>
          <w:sz w:val="24"/>
        </w:rPr>
      </w:pPr>
    </w:p>
    <w:p w:rsidR="0000741C" w:rsidRDefault="0000741C">
      <w:pPr>
        <w:pStyle w:val="BodyText"/>
        <w:rPr>
          <w:sz w:val="24"/>
        </w:rPr>
      </w:pPr>
    </w:p>
    <w:p w:rsidR="0000741C" w:rsidRDefault="00310E9E">
      <w:pPr>
        <w:pStyle w:val="BodyText"/>
        <w:spacing w:before="206"/>
        <w:ind w:left="460" w:firstLine="720"/>
      </w:pPr>
      <w:r>
        <w:t>All of these writers contributed to the era. They were promoting American beliefs and feelings; namely, love of country. This is nationalism, pure and</w:t>
      </w:r>
      <w:r>
        <w:rPr>
          <w:spacing w:val="-3"/>
        </w:rPr>
        <w:t xml:space="preserve"> </w:t>
      </w:r>
      <w:r>
        <w:t>simple.</w:t>
      </w:r>
    </w:p>
    <w:p w:rsidR="0000741C" w:rsidRDefault="0000741C">
      <w:pPr>
        <w:pStyle w:val="BodyText"/>
        <w:rPr>
          <w:sz w:val="24"/>
        </w:rPr>
      </w:pPr>
    </w:p>
    <w:p w:rsidR="0000741C" w:rsidRDefault="0000741C">
      <w:pPr>
        <w:pStyle w:val="BodyText"/>
        <w:spacing w:before="6"/>
        <w:rPr>
          <w:sz w:val="20"/>
        </w:rPr>
      </w:pPr>
    </w:p>
    <w:p w:rsidR="0000741C" w:rsidRDefault="00310E9E">
      <w:pPr>
        <w:pStyle w:val="Heading4"/>
        <w:rPr>
          <w:u w:val="none"/>
        </w:rPr>
      </w:pPr>
      <w:r>
        <w:rPr>
          <w:b w:val="0"/>
          <w:spacing w:val="-56"/>
          <w:u w:val="none"/>
        </w:rPr>
        <w:t xml:space="preserve"> </w:t>
      </w:r>
      <w:r>
        <w:rPr>
          <w:u w:val="thick"/>
        </w:rPr>
        <w:t>And then there’s the Transcendentalists . .</w:t>
      </w:r>
      <w:r>
        <w:rPr>
          <w:spacing w:val="-19"/>
          <w:u w:val="thick"/>
        </w:rPr>
        <w:t xml:space="preserve"> </w:t>
      </w:r>
      <w:r>
        <w:rPr>
          <w:u w:val="thick"/>
        </w:rPr>
        <w:t>.</w:t>
      </w:r>
    </w:p>
    <w:p w:rsidR="0000741C" w:rsidRDefault="0000741C">
      <w:pPr>
        <w:pStyle w:val="BodyText"/>
        <w:spacing w:before="5"/>
        <w:rPr>
          <w:b/>
          <w:sz w:val="13"/>
        </w:rPr>
      </w:pPr>
    </w:p>
    <w:p w:rsidR="0000741C" w:rsidRDefault="00310E9E">
      <w:pPr>
        <w:pStyle w:val="BodyText"/>
        <w:spacing w:before="91"/>
        <w:ind w:left="460" w:right="469" w:firstLine="720"/>
      </w:pPr>
      <w:r>
        <w:rPr>
          <w:u w:val="single"/>
        </w:rPr>
        <w:t>Transcendentalism</w:t>
      </w:r>
      <w:r>
        <w:t xml:space="preserve"> is a philosophy of life in that people should free themselves from ignorance and prejudice, to think on their own, and to respect the rights of others. Self-reliance and faith in the individual is most important in this belief. Additionally, transcendentalists urged people to disobey unjust laws, even at the risk of going to jail!</w:t>
      </w:r>
    </w:p>
    <w:p w:rsidR="0000741C" w:rsidRDefault="00310E9E">
      <w:pPr>
        <w:tabs>
          <w:tab w:val="left" w:pos="2163"/>
          <w:tab w:val="left" w:pos="5376"/>
        </w:tabs>
        <w:spacing w:before="3" w:line="242" w:lineRule="auto"/>
        <w:ind w:left="460" w:right="566"/>
        <w:rPr>
          <w:b/>
        </w:rPr>
      </w:pPr>
      <w:r>
        <w:rPr>
          <w:u w:val="single"/>
        </w:rPr>
        <w:t xml:space="preserve"> </w:t>
      </w:r>
      <w:r>
        <w:rPr>
          <w:u w:val="single"/>
        </w:rPr>
        <w:tab/>
      </w:r>
      <w:r>
        <w:t>Wrote the famous essay, “Civil Disobedience” that said if a person’s conscience told them a law was unjust, the person</w:t>
      </w:r>
      <w:r>
        <w:rPr>
          <w:spacing w:val="-5"/>
        </w:rPr>
        <w:t xml:space="preserve"> </w:t>
      </w:r>
      <w:r>
        <w:t>MUST protest.</w:t>
      </w:r>
      <w:r>
        <w:rPr>
          <w:u w:val="single"/>
        </w:rPr>
        <w:t xml:space="preserve"> </w:t>
      </w:r>
      <w:r>
        <w:rPr>
          <w:u w:val="single"/>
        </w:rPr>
        <w:tab/>
      </w:r>
      <w:r>
        <w:t xml:space="preserve">Was also part of the </w:t>
      </w:r>
      <w:proofErr w:type="gramStart"/>
      <w:r>
        <w:t>movement.</w:t>
      </w:r>
      <w:proofErr w:type="gramEnd"/>
      <w:r>
        <w:t xml:space="preserve"> </w:t>
      </w:r>
      <w:r>
        <w:rPr>
          <w:b/>
          <w:u w:val="thick"/>
        </w:rPr>
        <w:t>Democracy is the key to</w:t>
      </w:r>
      <w:r>
        <w:rPr>
          <w:b/>
        </w:rPr>
        <w:t xml:space="preserve"> </w:t>
      </w:r>
      <w:r>
        <w:rPr>
          <w:b/>
          <w:u w:val="thick"/>
        </w:rPr>
        <w:t>transcendentalism,</w:t>
      </w:r>
      <w:r>
        <w:rPr>
          <w:b/>
          <w:spacing w:val="-3"/>
          <w:u w:val="thick"/>
        </w:rPr>
        <w:t xml:space="preserve"> </w:t>
      </w:r>
      <w:r>
        <w:rPr>
          <w:b/>
          <w:u w:val="thick"/>
        </w:rPr>
        <w:t>why?</w:t>
      </w:r>
    </w:p>
    <w:p w:rsidR="0000741C" w:rsidRDefault="0000741C">
      <w:pPr>
        <w:spacing w:line="242" w:lineRule="auto"/>
        <w:sectPr w:rsidR="0000741C">
          <w:pgSz w:w="12240" w:h="15840"/>
          <w:pgMar w:top="920" w:right="420" w:bottom="980" w:left="260" w:header="0" w:footer="709" w:gutter="0"/>
          <w:cols w:space="720"/>
        </w:sectPr>
      </w:pPr>
    </w:p>
    <w:p w:rsidR="0000741C" w:rsidRDefault="00310E9E">
      <w:pPr>
        <w:pStyle w:val="Heading1"/>
        <w:spacing w:before="44" w:line="240" w:lineRule="auto"/>
        <w:ind w:left="460"/>
      </w:pPr>
      <w:r>
        <w:rPr>
          <w:noProof/>
          <w:lang w:bidi="ar-SA"/>
        </w:rPr>
        <w:lastRenderedPageBreak/>
        <w:drawing>
          <wp:anchor distT="0" distB="0" distL="0" distR="0" simplePos="0" relativeHeight="251658240" behindDoc="1" locked="0" layoutInCell="1" allowOverlap="1">
            <wp:simplePos x="0" y="0"/>
            <wp:positionH relativeFrom="page">
              <wp:posOffset>4762500</wp:posOffset>
            </wp:positionH>
            <wp:positionV relativeFrom="paragraph">
              <wp:posOffset>171450</wp:posOffset>
            </wp:positionV>
            <wp:extent cx="2523490" cy="1720214"/>
            <wp:effectExtent l="0" t="0" r="0" b="0"/>
            <wp:wrapNone/>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29" cstate="print"/>
                    <a:stretch>
                      <a:fillRect/>
                    </a:stretch>
                  </pic:blipFill>
                  <pic:spPr>
                    <a:xfrm>
                      <a:off x="0" y="0"/>
                      <a:ext cx="2523490" cy="1720214"/>
                    </a:xfrm>
                    <a:prstGeom prst="rect">
                      <a:avLst/>
                    </a:prstGeom>
                  </pic:spPr>
                </pic:pic>
              </a:graphicData>
            </a:graphic>
          </wp:anchor>
        </w:drawing>
      </w:r>
      <w:r>
        <w:t>Art during the Romantic Period</w:t>
      </w:r>
    </w:p>
    <w:p w:rsidR="0000741C" w:rsidRDefault="00310E9E">
      <w:pPr>
        <w:pStyle w:val="BodyText"/>
        <w:spacing w:before="249"/>
        <w:ind w:left="460" w:right="4684" w:firstLine="720"/>
      </w:pPr>
      <w:r>
        <w:t xml:space="preserve">Before the 1800s, art was usually imported from Europe, in fact, even local artists painted scenes from Europe! But that began to change in the early 1800s. American artists expressed pride through painting scenes of the American landscape. One group which is most notable is the </w:t>
      </w:r>
      <w:r>
        <w:rPr>
          <w:u w:val="single"/>
        </w:rPr>
        <w:t>Hudson River School</w:t>
      </w:r>
      <w:r>
        <w:t>. Artists from the school painted beautiful scenes from the Hudson River Valley as well as the Catskill Mountains.</w:t>
      </w:r>
    </w:p>
    <w:p w:rsidR="0000741C" w:rsidRDefault="00310E9E">
      <w:pPr>
        <w:pStyle w:val="ListParagraph"/>
        <w:numPr>
          <w:ilvl w:val="0"/>
          <w:numId w:val="8"/>
        </w:numPr>
        <w:tabs>
          <w:tab w:val="left" w:pos="1180"/>
          <w:tab w:val="left" w:pos="1181"/>
        </w:tabs>
        <w:ind w:hanging="360"/>
        <w:rPr>
          <w:rFonts w:ascii="Symbol" w:hAnsi="Symbol"/>
        </w:rPr>
      </w:pPr>
      <w:r>
        <w:t>What did the Hudson River School</w:t>
      </w:r>
      <w:r>
        <w:rPr>
          <w:spacing w:val="-9"/>
        </w:rPr>
        <w:t xml:space="preserve"> </w:t>
      </w:r>
      <w:r>
        <w:t>promote?</w:t>
      </w: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310E9E" w:rsidRDefault="00310E9E">
      <w:pPr>
        <w:pStyle w:val="BodyText"/>
        <w:rPr>
          <w:sz w:val="20"/>
        </w:rPr>
      </w:pPr>
    </w:p>
    <w:p w:rsidR="00310E9E" w:rsidRDefault="00310E9E">
      <w:pPr>
        <w:pStyle w:val="BodyText"/>
        <w:rPr>
          <w:sz w:val="20"/>
        </w:rPr>
      </w:pPr>
    </w:p>
    <w:p w:rsidR="00310E9E" w:rsidRDefault="00310E9E">
      <w:pPr>
        <w:pStyle w:val="BodyText"/>
        <w:rPr>
          <w:sz w:val="20"/>
        </w:rPr>
      </w:pPr>
    </w:p>
    <w:p w:rsidR="00310E9E" w:rsidRDefault="00310E9E">
      <w:pPr>
        <w:pStyle w:val="BodyText"/>
        <w:rPr>
          <w:sz w:val="20"/>
        </w:rPr>
      </w:pPr>
    </w:p>
    <w:p w:rsidR="0000741C" w:rsidRDefault="0000741C">
      <w:pPr>
        <w:pStyle w:val="BodyText"/>
        <w:rPr>
          <w:sz w:val="20"/>
        </w:rPr>
      </w:pPr>
    </w:p>
    <w:p w:rsidR="0000741C" w:rsidRDefault="0000741C">
      <w:pPr>
        <w:pStyle w:val="BodyText"/>
        <w:spacing w:before="10"/>
        <w:rPr>
          <w:sz w:val="23"/>
        </w:rPr>
      </w:pPr>
    </w:p>
    <w:p w:rsidR="0000741C" w:rsidRDefault="00310E9E">
      <w:pPr>
        <w:pStyle w:val="BodyText"/>
        <w:spacing w:before="91"/>
        <w:ind w:left="4569" w:right="699"/>
        <w:jc w:val="both"/>
      </w:pPr>
      <w:r>
        <w:rPr>
          <w:noProof/>
          <w:lang w:bidi="ar-SA"/>
        </w:rPr>
        <w:drawing>
          <wp:anchor distT="0" distB="0" distL="0" distR="0" simplePos="0" relativeHeight="251653120" behindDoc="0" locked="0" layoutInCell="1" allowOverlap="1">
            <wp:simplePos x="0" y="0"/>
            <wp:positionH relativeFrom="page">
              <wp:posOffset>457200</wp:posOffset>
            </wp:positionH>
            <wp:positionV relativeFrom="paragraph">
              <wp:posOffset>-107956</wp:posOffset>
            </wp:positionV>
            <wp:extent cx="2485473" cy="1571625"/>
            <wp:effectExtent l="0" t="0" r="0" b="0"/>
            <wp:wrapNone/>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30" cstate="print"/>
                    <a:stretch>
                      <a:fillRect/>
                    </a:stretch>
                  </pic:blipFill>
                  <pic:spPr>
                    <a:xfrm>
                      <a:off x="0" y="0"/>
                      <a:ext cx="2485473" cy="1571625"/>
                    </a:xfrm>
                    <a:prstGeom prst="rect">
                      <a:avLst/>
                    </a:prstGeom>
                  </pic:spPr>
                </pic:pic>
              </a:graphicData>
            </a:graphic>
          </wp:anchor>
        </w:drawing>
      </w:r>
      <w:r>
        <w:t xml:space="preserve">Another American artist, James Audubon, illustrated </w:t>
      </w:r>
      <w:r>
        <w:rPr>
          <w:u w:val="single"/>
        </w:rPr>
        <w:t>Birds of America</w:t>
      </w:r>
      <w:r>
        <w:t>. This led to the formation of a group which protected birds. Today, the Audubon Society is a nature conservation group.</w:t>
      </w:r>
    </w:p>
    <w:p w:rsidR="0000741C" w:rsidRDefault="0000741C">
      <w:pPr>
        <w:pStyle w:val="BodyText"/>
        <w:rPr>
          <w:sz w:val="24"/>
        </w:rPr>
      </w:pPr>
    </w:p>
    <w:p w:rsidR="0000741C" w:rsidRDefault="0000741C">
      <w:pPr>
        <w:pStyle w:val="BodyText"/>
        <w:rPr>
          <w:sz w:val="24"/>
        </w:rPr>
      </w:pPr>
    </w:p>
    <w:p w:rsidR="0000741C" w:rsidRDefault="0000741C">
      <w:pPr>
        <w:pStyle w:val="BodyText"/>
        <w:rPr>
          <w:sz w:val="24"/>
        </w:rPr>
      </w:pPr>
    </w:p>
    <w:p w:rsidR="00310E9E" w:rsidRDefault="00310E9E">
      <w:pPr>
        <w:spacing w:before="190"/>
        <w:ind w:left="3323" w:right="3090"/>
        <w:jc w:val="center"/>
        <w:rPr>
          <w:b/>
        </w:rPr>
      </w:pPr>
    </w:p>
    <w:p w:rsidR="0000741C" w:rsidRDefault="00310E9E" w:rsidP="00310E9E">
      <w:pPr>
        <w:spacing w:before="190"/>
        <w:ind w:right="3090" w:firstLine="720"/>
        <w:rPr>
          <w:b/>
          <w:i/>
        </w:rPr>
      </w:pPr>
      <w:r>
        <w:rPr>
          <w:b/>
        </w:rPr>
        <w:t xml:space="preserve">Audubon’s </w:t>
      </w:r>
      <w:r>
        <w:rPr>
          <w:b/>
          <w:i/>
        </w:rPr>
        <w:t>Louisiana Heron</w:t>
      </w:r>
    </w:p>
    <w:p w:rsidR="0000741C" w:rsidRDefault="0000741C">
      <w:pPr>
        <w:jc w:val="center"/>
        <w:sectPr w:rsidR="0000741C">
          <w:pgSz w:w="12240" w:h="15840"/>
          <w:pgMar w:top="1480" w:right="420" w:bottom="980" w:left="260" w:header="0" w:footer="709" w:gutter="0"/>
          <w:cols w:space="720"/>
        </w:sectPr>
      </w:pPr>
    </w:p>
    <w:p w:rsidR="0000741C" w:rsidRDefault="0000741C">
      <w:pPr>
        <w:pStyle w:val="BodyText"/>
        <w:rPr>
          <w:b/>
          <w:i/>
          <w:sz w:val="20"/>
        </w:rPr>
      </w:pPr>
    </w:p>
    <w:p w:rsidR="0000741C" w:rsidRDefault="0000741C">
      <w:pPr>
        <w:pStyle w:val="BodyText"/>
        <w:rPr>
          <w:b/>
          <w:i/>
          <w:sz w:val="20"/>
        </w:rPr>
      </w:pPr>
    </w:p>
    <w:p w:rsidR="0000741C" w:rsidRDefault="0000741C">
      <w:pPr>
        <w:pStyle w:val="BodyText"/>
        <w:spacing w:before="1"/>
        <w:rPr>
          <w:b/>
          <w:i/>
          <w:sz w:val="17"/>
        </w:rPr>
      </w:pPr>
    </w:p>
    <w:p w:rsidR="0000741C" w:rsidRDefault="00310E9E">
      <w:pPr>
        <w:pStyle w:val="BodyText"/>
        <w:spacing w:before="92"/>
        <w:ind w:left="460" w:right="4751"/>
      </w:pPr>
      <w:r>
        <w:rPr>
          <w:noProof/>
          <w:lang w:bidi="ar-SA"/>
        </w:rPr>
        <w:drawing>
          <wp:anchor distT="0" distB="0" distL="0" distR="0" simplePos="0" relativeHeight="251654144" behindDoc="0" locked="0" layoutInCell="1" allowOverlap="1">
            <wp:simplePos x="0" y="0"/>
            <wp:positionH relativeFrom="page">
              <wp:posOffset>4781550</wp:posOffset>
            </wp:positionH>
            <wp:positionV relativeFrom="paragraph">
              <wp:posOffset>-419487</wp:posOffset>
            </wp:positionV>
            <wp:extent cx="2524125" cy="1800225"/>
            <wp:effectExtent l="0" t="0" r="0" b="0"/>
            <wp:wrapNone/>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31" cstate="print"/>
                    <a:stretch>
                      <a:fillRect/>
                    </a:stretch>
                  </pic:blipFill>
                  <pic:spPr>
                    <a:xfrm>
                      <a:off x="0" y="0"/>
                      <a:ext cx="2524125" cy="1800225"/>
                    </a:xfrm>
                    <a:prstGeom prst="rect">
                      <a:avLst/>
                    </a:prstGeom>
                  </pic:spPr>
                </pic:pic>
              </a:graphicData>
            </a:graphic>
          </wp:anchor>
        </w:drawing>
      </w:r>
      <w:r>
        <w:t>Currier and Ives were artists of the era which made hand-colored prints. These prints, which showed people and nature together, are still quite popular today.</w:t>
      </w: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spacing w:before="3"/>
        <w:rPr>
          <w:sz w:val="28"/>
        </w:rPr>
      </w:pPr>
    </w:p>
    <w:p w:rsidR="0000741C" w:rsidRDefault="0000741C">
      <w:pPr>
        <w:rPr>
          <w:sz w:val="28"/>
        </w:rPr>
        <w:sectPr w:rsidR="0000741C">
          <w:pgSz w:w="12240" w:h="15840"/>
          <w:pgMar w:top="1000" w:right="420" w:bottom="980" w:left="260" w:header="0" w:footer="709" w:gutter="0"/>
          <w:cols w:space="720"/>
        </w:sectPr>
      </w:pPr>
    </w:p>
    <w:p w:rsidR="0000741C" w:rsidRDefault="0000741C">
      <w:pPr>
        <w:pStyle w:val="BodyText"/>
        <w:rPr>
          <w:sz w:val="30"/>
        </w:rPr>
      </w:pPr>
    </w:p>
    <w:p w:rsidR="0000741C" w:rsidRDefault="00310E9E">
      <w:pPr>
        <w:pStyle w:val="Heading4"/>
        <w:spacing w:before="1"/>
        <w:rPr>
          <w:u w:val="none"/>
        </w:rPr>
      </w:pPr>
      <w:r>
        <w:rPr>
          <w:u w:val="thick"/>
        </w:rPr>
        <w:t>Neoclassical Architecture</w:t>
      </w:r>
    </w:p>
    <w:p w:rsidR="0000741C" w:rsidRDefault="0000741C">
      <w:pPr>
        <w:pStyle w:val="BodyText"/>
        <w:spacing w:before="9" w:after="40"/>
        <w:rPr>
          <w:b/>
          <w:sz w:val="18"/>
        </w:rPr>
      </w:pPr>
    </w:p>
    <w:p w:rsidR="0000741C" w:rsidRDefault="00310E9E">
      <w:pPr>
        <w:pStyle w:val="BodyText"/>
        <w:ind w:left="460" w:right="-29"/>
        <w:rPr>
          <w:sz w:val="20"/>
        </w:rPr>
      </w:pPr>
      <w:r>
        <w:rPr>
          <w:noProof/>
          <w:sz w:val="20"/>
          <w:lang w:bidi="ar-SA"/>
        </w:rPr>
        <w:drawing>
          <wp:inline distT="0" distB="0" distL="0" distR="0">
            <wp:extent cx="2392870" cy="1595247"/>
            <wp:effectExtent l="0" t="0" r="0" b="0"/>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32" cstate="print"/>
                    <a:stretch>
                      <a:fillRect/>
                    </a:stretch>
                  </pic:blipFill>
                  <pic:spPr>
                    <a:xfrm>
                      <a:off x="0" y="0"/>
                      <a:ext cx="2392870" cy="1595247"/>
                    </a:xfrm>
                    <a:prstGeom prst="rect">
                      <a:avLst/>
                    </a:prstGeom>
                  </pic:spPr>
                </pic:pic>
              </a:graphicData>
            </a:graphic>
          </wp:inline>
        </w:drawing>
      </w:r>
    </w:p>
    <w:p w:rsidR="0000741C" w:rsidRDefault="00310E9E">
      <w:pPr>
        <w:spacing w:before="91"/>
        <w:ind w:left="3182"/>
        <w:rPr>
          <w:b/>
          <w:i/>
        </w:rPr>
      </w:pPr>
      <w:r>
        <w:br w:type="column"/>
      </w:r>
      <w:r>
        <w:rPr>
          <w:b/>
        </w:rPr>
        <w:t xml:space="preserve">Currier and Ives Rocky </w:t>
      </w:r>
      <w:r>
        <w:rPr>
          <w:b/>
          <w:i/>
        </w:rPr>
        <w:t>Mountains</w:t>
      </w:r>
    </w:p>
    <w:p w:rsidR="0000741C" w:rsidRDefault="0000741C">
      <w:pPr>
        <w:pStyle w:val="BodyText"/>
        <w:rPr>
          <w:b/>
          <w:i/>
          <w:sz w:val="24"/>
        </w:rPr>
      </w:pPr>
    </w:p>
    <w:p w:rsidR="0000741C" w:rsidRDefault="0000741C">
      <w:pPr>
        <w:pStyle w:val="BodyText"/>
        <w:spacing w:before="9"/>
        <w:rPr>
          <w:b/>
          <w:i/>
          <w:sz w:val="19"/>
        </w:rPr>
      </w:pPr>
    </w:p>
    <w:p w:rsidR="0000741C" w:rsidRDefault="00310E9E">
      <w:pPr>
        <w:pStyle w:val="BodyText"/>
        <w:ind w:left="141" w:right="283"/>
      </w:pPr>
      <w:r>
        <w:rPr>
          <w:color w:val="333333"/>
        </w:rPr>
        <w:t>Inspired by the classical architecture of ancient Greece and Rome, Americans loved to connect Grecian democracy with American democracy. A Neoclassical building may have features such as domed roof, symmetry, tall columns, and triangles, known as pediments.</w:t>
      </w:r>
    </w:p>
    <w:p w:rsidR="0000741C" w:rsidRDefault="0000741C">
      <w:pPr>
        <w:pStyle w:val="BodyText"/>
        <w:rPr>
          <w:sz w:val="24"/>
        </w:rPr>
      </w:pPr>
    </w:p>
    <w:p w:rsidR="0000741C" w:rsidRDefault="0000741C">
      <w:pPr>
        <w:pStyle w:val="BodyText"/>
        <w:rPr>
          <w:sz w:val="24"/>
        </w:rPr>
      </w:pPr>
    </w:p>
    <w:p w:rsidR="0000741C" w:rsidRDefault="0000741C">
      <w:pPr>
        <w:pStyle w:val="BodyText"/>
        <w:rPr>
          <w:sz w:val="24"/>
        </w:rPr>
      </w:pPr>
    </w:p>
    <w:p w:rsidR="0000741C" w:rsidRDefault="00310E9E">
      <w:pPr>
        <w:pStyle w:val="Heading4"/>
        <w:spacing w:before="189"/>
        <w:ind w:left="141"/>
        <w:rPr>
          <w:u w:val="none"/>
        </w:rPr>
      </w:pPr>
      <w:r>
        <w:rPr>
          <w:u w:val="none"/>
        </w:rPr>
        <w:t>The US Capitol</w:t>
      </w:r>
    </w:p>
    <w:p w:rsidR="0000741C" w:rsidRDefault="0000741C">
      <w:pPr>
        <w:pStyle w:val="BodyText"/>
        <w:rPr>
          <w:b/>
          <w:sz w:val="24"/>
        </w:rPr>
      </w:pPr>
    </w:p>
    <w:p w:rsidR="0000741C" w:rsidRDefault="0000741C">
      <w:pPr>
        <w:pStyle w:val="BodyText"/>
        <w:rPr>
          <w:b/>
          <w:sz w:val="24"/>
        </w:rPr>
      </w:pPr>
    </w:p>
    <w:p w:rsidR="0000741C" w:rsidRDefault="0000741C">
      <w:pPr>
        <w:pStyle w:val="BodyText"/>
        <w:rPr>
          <w:b/>
          <w:sz w:val="24"/>
        </w:rPr>
      </w:pPr>
    </w:p>
    <w:p w:rsidR="0000741C" w:rsidRDefault="00310E9E">
      <w:pPr>
        <w:pStyle w:val="BodyText"/>
        <w:spacing w:before="179"/>
        <w:ind w:left="388"/>
      </w:pPr>
      <w:r>
        <w:t>TIME TO REVIEW, again</w:t>
      </w:r>
    </w:p>
    <w:p w:rsidR="0000741C" w:rsidRDefault="0000741C">
      <w:pPr>
        <w:sectPr w:rsidR="0000741C">
          <w:type w:val="continuous"/>
          <w:pgSz w:w="12240" w:h="15840"/>
          <w:pgMar w:top="1200" w:right="420" w:bottom="280" w:left="260" w:header="720" w:footer="720" w:gutter="0"/>
          <w:cols w:num="2" w:space="720" w:equalWidth="0">
            <w:col w:w="4240" w:space="40"/>
            <w:col w:w="7280"/>
          </w:cols>
        </w:sectPr>
      </w:pPr>
    </w:p>
    <w:p w:rsidR="0000741C" w:rsidRDefault="0000741C">
      <w:pPr>
        <w:pStyle w:val="BodyText"/>
        <w:spacing w:before="6"/>
        <w:rPr>
          <w:sz w:val="14"/>
        </w:rPr>
      </w:pPr>
    </w:p>
    <w:p w:rsidR="0000741C" w:rsidRDefault="00310E9E">
      <w:pPr>
        <w:pStyle w:val="Heading4"/>
        <w:spacing w:before="91" w:line="250" w:lineRule="exact"/>
        <w:rPr>
          <w:u w:val="none"/>
        </w:rPr>
      </w:pPr>
      <w:r>
        <w:rPr>
          <w:u w:val="none"/>
        </w:rPr>
        <w:t>Political Changes</w:t>
      </w:r>
    </w:p>
    <w:p w:rsidR="0000741C" w:rsidRDefault="00310E9E">
      <w:pPr>
        <w:pStyle w:val="BodyText"/>
        <w:spacing w:line="480" w:lineRule="auto"/>
        <w:ind w:left="460" w:right="4326"/>
      </w:pPr>
      <w:r>
        <w:t>Compare and Contrast Jeffersonian Democracy with Jacksonian</w:t>
      </w:r>
      <w:r>
        <w:rPr>
          <w:spacing w:val="-21"/>
        </w:rPr>
        <w:t xml:space="preserve"> </w:t>
      </w:r>
      <w:r>
        <w:t>Democracy: Similarities:</w:t>
      </w:r>
    </w:p>
    <w:p w:rsidR="0000741C" w:rsidRDefault="0000741C">
      <w:pPr>
        <w:pStyle w:val="BodyText"/>
        <w:rPr>
          <w:sz w:val="24"/>
        </w:rPr>
      </w:pPr>
    </w:p>
    <w:p w:rsidR="0000741C" w:rsidRDefault="0000741C">
      <w:pPr>
        <w:pStyle w:val="BodyText"/>
        <w:rPr>
          <w:sz w:val="24"/>
        </w:rPr>
      </w:pPr>
    </w:p>
    <w:p w:rsidR="0000741C" w:rsidRDefault="00310E9E">
      <w:pPr>
        <w:pStyle w:val="BodyText"/>
        <w:spacing w:before="205"/>
        <w:ind w:left="460"/>
      </w:pPr>
      <w:r>
        <w:t>Differences:</w:t>
      </w:r>
    </w:p>
    <w:p w:rsidR="0000741C" w:rsidRDefault="0000741C">
      <w:pPr>
        <w:pStyle w:val="BodyText"/>
        <w:rPr>
          <w:sz w:val="24"/>
        </w:rPr>
      </w:pPr>
    </w:p>
    <w:p w:rsidR="0000741C" w:rsidRDefault="0000741C">
      <w:pPr>
        <w:pStyle w:val="BodyText"/>
        <w:rPr>
          <w:sz w:val="24"/>
        </w:rPr>
      </w:pPr>
    </w:p>
    <w:p w:rsidR="0000741C" w:rsidRDefault="0000741C">
      <w:pPr>
        <w:pStyle w:val="BodyText"/>
        <w:rPr>
          <w:sz w:val="24"/>
        </w:rPr>
      </w:pPr>
    </w:p>
    <w:p w:rsidR="0000741C" w:rsidRDefault="0000741C">
      <w:pPr>
        <w:pStyle w:val="BodyText"/>
        <w:rPr>
          <w:sz w:val="24"/>
        </w:rPr>
      </w:pPr>
    </w:p>
    <w:p w:rsidR="0000741C" w:rsidRDefault="0000741C">
      <w:pPr>
        <w:pStyle w:val="BodyText"/>
        <w:rPr>
          <w:sz w:val="24"/>
        </w:rPr>
      </w:pPr>
    </w:p>
    <w:p w:rsidR="0000741C" w:rsidRDefault="00310E9E">
      <w:pPr>
        <w:pStyle w:val="BodyText"/>
        <w:spacing w:before="139" w:line="252" w:lineRule="exact"/>
        <w:ind w:left="460"/>
      </w:pPr>
      <w:r>
        <w:t>What were the important decisions made by the following court cases?</w:t>
      </w:r>
    </w:p>
    <w:p w:rsidR="0000741C" w:rsidRDefault="00310E9E">
      <w:pPr>
        <w:pStyle w:val="ListParagraph"/>
        <w:numPr>
          <w:ilvl w:val="0"/>
          <w:numId w:val="3"/>
        </w:numPr>
        <w:tabs>
          <w:tab w:val="left" w:pos="1181"/>
        </w:tabs>
        <w:spacing w:line="252" w:lineRule="exact"/>
        <w:ind w:hanging="360"/>
      </w:pPr>
      <w:r>
        <w:t>Worchester vs.</w:t>
      </w:r>
      <w:r>
        <w:rPr>
          <w:spacing w:val="-1"/>
        </w:rPr>
        <w:t xml:space="preserve"> </w:t>
      </w:r>
      <w:r>
        <w:t>Georgia</w:t>
      </w:r>
    </w:p>
    <w:p w:rsidR="0000741C" w:rsidRDefault="00310E9E">
      <w:pPr>
        <w:pStyle w:val="ListParagraph"/>
        <w:numPr>
          <w:ilvl w:val="0"/>
          <w:numId w:val="3"/>
        </w:numPr>
        <w:tabs>
          <w:tab w:val="left" w:pos="1181"/>
        </w:tabs>
        <w:spacing w:before="1" w:line="252" w:lineRule="exact"/>
        <w:ind w:hanging="360"/>
      </w:pPr>
      <w:r>
        <w:t>Cherokee nation vs.</w:t>
      </w:r>
      <w:r>
        <w:rPr>
          <w:spacing w:val="-1"/>
        </w:rPr>
        <w:t xml:space="preserve"> </w:t>
      </w:r>
      <w:r>
        <w:t>Georgia</w:t>
      </w:r>
    </w:p>
    <w:p w:rsidR="0000741C" w:rsidRDefault="00310E9E">
      <w:pPr>
        <w:pStyle w:val="ListParagraph"/>
        <w:numPr>
          <w:ilvl w:val="0"/>
          <w:numId w:val="3"/>
        </w:numPr>
        <w:tabs>
          <w:tab w:val="left" w:pos="1181"/>
        </w:tabs>
        <w:spacing w:line="252" w:lineRule="exact"/>
        <w:ind w:hanging="360"/>
      </w:pPr>
      <w:r>
        <w:t>McCullough vs.</w:t>
      </w:r>
      <w:r>
        <w:rPr>
          <w:spacing w:val="-1"/>
        </w:rPr>
        <w:t xml:space="preserve"> </w:t>
      </w:r>
      <w:r>
        <w:t>Maryland</w:t>
      </w:r>
    </w:p>
    <w:p w:rsidR="0000741C" w:rsidRDefault="00310E9E">
      <w:pPr>
        <w:pStyle w:val="ListParagraph"/>
        <w:numPr>
          <w:ilvl w:val="0"/>
          <w:numId w:val="3"/>
        </w:numPr>
        <w:tabs>
          <w:tab w:val="left" w:pos="1181"/>
        </w:tabs>
        <w:spacing w:before="2" w:line="252" w:lineRule="exact"/>
        <w:ind w:hanging="360"/>
      </w:pPr>
      <w:r>
        <w:t>Gibbons vs.</w:t>
      </w:r>
      <w:r>
        <w:rPr>
          <w:spacing w:val="-1"/>
        </w:rPr>
        <w:t xml:space="preserve"> </w:t>
      </w:r>
      <w:r>
        <w:t>Ogden</w:t>
      </w:r>
    </w:p>
    <w:p w:rsidR="0000741C" w:rsidRDefault="00310E9E">
      <w:pPr>
        <w:pStyle w:val="ListParagraph"/>
        <w:numPr>
          <w:ilvl w:val="0"/>
          <w:numId w:val="3"/>
        </w:numPr>
        <w:tabs>
          <w:tab w:val="left" w:pos="1181"/>
        </w:tabs>
        <w:spacing w:line="252" w:lineRule="exact"/>
        <w:ind w:hanging="360"/>
      </w:pPr>
      <w:r>
        <w:t>Fletcher vs.</w:t>
      </w:r>
      <w:r>
        <w:rPr>
          <w:spacing w:val="-1"/>
        </w:rPr>
        <w:t xml:space="preserve"> </w:t>
      </w:r>
      <w:r>
        <w:t>Peck</w:t>
      </w:r>
    </w:p>
    <w:p w:rsidR="0000741C" w:rsidRDefault="00310E9E">
      <w:pPr>
        <w:pStyle w:val="ListParagraph"/>
        <w:numPr>
          <w:ilvl w:val="0"/>
          <w:numId w:val="3"/>
        </w:numPr>
        <w:tabs>
          <w:tab w:val="left" w:pos="1181"/>
        </w:tabs>
        <w:spacing w:line="480" w:lineRule="auto"/>
        <w:ind w:left="460" w:right="6834" w:firstLine="360"/>
      </w:pPr>
      <w:r>
        <w:t>Charles River Bridge vs. Warren Bridge What is the theory of</w:t>
      </w:r>
      <w:r>
        <w:rPr>
          <w:spacing w:val="-11"/>
        </w:rPr>
        <w:t xml:space="preserve"> </w:t>
      </w:r>
      <w:r>
        <w:t>Nullification?</w:t>
      </w:r>
    </w:p>
    <w:p w:rsidR="0000741C" w:rsidRDefault="0000741C">
      <w:pPr>
        <w:spacing w:line="480" w:lineRule="auto"/>
        <w:sectPr w:rsidR="0000741C">
          <w:type w:val="continuous"/>
          <w:pgSz w:w="12240" w:h="15840"/>
          <w:pgMar w:top="1200" w:right="420" w:bottom="280" w:left="260" w:header="720" w:footer="720" w:gutter="0"/>
          <w:cols w:space="720"/>
        </w:sect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2394"/>
        <w:gridCol w:w="2396"/>
        <w:gridCol w:w="2394"/>
      </w:tblGrid>
      <w:tr w:rsidR="0000741C">
        <w:trPr>
          <w:trHeight w:val="254"/>
        </w:trPr>
        <w:tc>
          <w:tcPr>
            <w:tcW w:w="2396" w:type="dxa"/>
          </w:tcPr>
          <w:p w:rsidR="0000741C" w:rsidRDefault="00310E9E">
            <w:pPr>
              <w:pStyle w:val="TableParagraph"/>
              <w:spacing w:line="234" w:lineRule="exact"/>
              <w:ind w:left="525"/>
              <w:rPr>
                <w:b/>
              </w:rPr>
            </w:pPr>
            <w:r>
              <w:rPr>
                <w:b/>
              </w:rPr>
              <w:lastRenderedPageBreak/>
              <w:t>Political party</w:t>
            </w:r>
          </w:p>
        </w:tc>
        <w:tc>
          <w:tcPr>
            <w:tcW w:w="2394" w:type="dxa"/>
          </w:tcPr>
          <w:p w:rsidR="0000741C" w:rsidRDefault="00310E9E">
            <w:pPr>
              <w:pStyle w:val="TableParagraph"/>
              <w:spacing w:line="234" w:lineRule="exact"/>
              <w:ind w:left="618"/>
              <w:rPr>
                <w:b/>
              </w:rPr>
            </w:pPr>
            <w:r>
              <w:rPr>
                <w:b/>
              </w:rPr>
              <w:t>Date started</w:t>
            </w:r>
          </w:p>
        </w:tc>
        <w:tc>
          <w:tcPr>
            <w:tcW w:w="2396" w:type="dxa"/>
          </w:tcPr>
          <w:p w:rsidR="0000741C" w:rsidRDefault="00310E9E">
            <w:pPr>
              <w:pStyle w:val="TableParagraph"/>
              <w:spacing w:line="234" w:lineRule="exact"/>
              <w:ind w:left="677"/>
              <w:rPr>
                <w:b/>
              </w:rPr>
            </w:pPr>
            <w:r>
              <w:rPr>
                <w:b/>
              </w:rPr>
              <w:t>Key beliefs</w:t>
            </w:r>
          </w:p>
        </w:tc>
        <w:tc>
          <w:tcPr>
            <w:tcW w:w="2394" w:type="dxa"/>
          </w:tcPr>
          <w:p w:rsidR="0000741C" w:rsidRDefault="00310E9E">
            <w:pPr>
              <w:pStyle w:val="TableParagraph"/>
              <w:spacing w:line="234" w:lineRule="exact"/>
              <w:ind w:left="795" w:right="791"/>
              <w:jc w:val="center"/>
              <w:rPr>
                <w:b/>
              </w:rPr>
            </w:pPr>
            <w:r>
              <w:rPr>
                <w:b/>
              </w:rPr>
              <w:t>Leaders</w:t>
            </w:r>
          </w:p>
        </w:tc>
      </w:tr>
      <w:tr w:rsidR="0000741C">
        <w:trPr>
          <w:trHeight w:val="758"/>
        </w:trPr>
        <w:tc>
          <w:tcPr>
            <w:tcW w:w="2396" w:type="dxa"/>
          </w:tcPr>
          <w:p w:rsidR="0000741C" w:rsidRDefault="0000741C">
            <w:pPr>
              <w:pStyle w:val="TableParagraph"/>
              <w:rPr>
                <w:sz w:val="21"/>
              </w:rPr>
            </w:pPr>
          </w:p>
          <w:p w:rsidR="0000741C" w:rsidRDefault="00310E9E">
            <w:pPr>
              <w:pStyle w:val="TableParagraph"/>
              <w:ind w:left="107"/>
            </w:pPr>
            <w:r>
              <w:t>Democrat</w:t>
            </w:r>
          </w:p>
        </w:tc>
        <w:tc>
          <w:tcPr>
            <w:tcW w:w="2394" w:type="dxa"/>
          </w:tcPr>
          <w:p w:rsidR="0000741C" w:rsidRDefault="0000741C">
            <w:pPr>
              <w:pStyle w:val="TableParagraph"/>
              <w:rPr>
                <w:sz w:val="20"/>
              </w:rPr>
            </w:pPr>
          </w:p>
        </w:tc>
        <w:tc>
          <w:tcPr>
            <w:tcW w:w="2396" w:type="dxa"/>
          </w:tcPr>
          <w:p w:rsidR="0000741C" w:rsidRDefault="0000741C">
            <w:pPr>
              <w:pStyle w:val="TableParagraph"/>
              <w:rPr>
                <w:sz w:val="20"/>
              </w:rPr>
            </w:pPr>
          </w:p>
        </w:tc>
        <w:tc>
          <w:tcPr>
            <w:tcW w:w="2394" w:type="dxa"/>
          </w:tcPr>
          <w:p w:rsidR="0000741C" w:rsidRDefault="0000741C">
            <w:pPr>
              <w:pStyle w:val="TableParagraph"/>
              <w:rPr>
                <w:sz w:val="20"/>
              </w:rPr>
            </w:pPr>
          </w:p>
        </w:tc>
      </w:tr>
      <w:tr w:rsidR="0000741C">
        <w:trPr>
          <w:trHeight w:val="757"/>
        </w:trPr>
        <w:tc>
          <w:tcPr>
            <w:tcW w:w="2396" w:type="dxa"/>
          </w:tcPr>
          <w:p w:rsidR="0000741C" w:rsidRDefault="0000741C">
            <w:pPr>
              <w:pStyle w:val="TableParagraph"/>
              <w:spacing w:before="2"/>
              <w:rPr>
                <w:sz w:val="21"/>
              </w:rPr>
            </w:pPr>
          </w:p>
          <w:p w:rsidR="0000741C" w:rsidRDefault="00310E9E">
            <w:pPr>
              <w:pStyle w:val="TableParagraph"/>
              <w:ind w:left="107"/>
            </w:pPr>
            <w:r>
              <w:t>Whigs</w:t>
            </w:r>
          </w:p>
        </w:tc>
        <w:tc>
          <w:tcPr>
            <w:tcW w:w="2394" w:type="dxa"/>
          </w:tcPr>
          <w:p w:rsidR="0000741C" w:rsidRDefault="0000741C">
            <w:pPr>
              <w:pStyle w:val="TableParagraph"/>
              <w:rPr>
                <w:sz w:val="20"/>
              </w:rPr>
            </w:pPr>
          </w:p>
        </w:tc>
        <w:tc>
          <w:tcPr>
            <w:tcW w:w="2396" w:type="dxa"/>
          </w:tcPr>
          <w:p w:rsidR="0000741C" w:rsidRDefault="0000741C">
            <w:pPr>
              <w:pStyle w:val="TableParagraph"/>
              <w:rPr>
                <w:sz w:val="20"/>
              </w:rPr>
            </w:pPr>
          </w:p>
        </w:tc>
        <w:tc>
          <w:tcPr>
            <w:tcW w:w="2394" w:type="dxa"/>
          </w:tcPr>
          <w:p w:rsidR="0000741C" w:rsidRDefault="0000741C">
            <w:pPr>
              <w:pStyle w:val="TableParagraph"/>
              <w:rPr>
                <w:sz w:val="20"/>
              </w:rPr>
            </w:pPr>
          </w:p>
        </w:tc>
      </w:tr>
      <w:tr w:rsidR="0000741C">
        <w:trPr>
          <w:trHeight w:val="760"/>
        </w:trPr>
        <w:tc>
          <w:tcPr>
            <w:tcW w:w="2396" w:type="dxa"/>
          </w:tcPr>
          <w:p w:rsidR="0000741C" w:rsidRDefault="0000741C">
            <w:pPr>
              <w:pStyle w:val="TableParagraph"/>
              <w:spacing w:before="2"/>
              <w:rPr>
                <w:sz w:val="21"/>
              </w:rPr>
            </w:pPr>
          </w:p>
          <w:p w:rsidR="0000741C" w:rsidRDefault="00310E9E">
            <w:pPr>
              <w:pStyle w:val="TableParagraph"/>
              <w:ind w:left="107"/>
            </w:pPr>
            <w:r>
              <w:t>Know-Nothings</w:t>
            </w:r>
          </w:p>
        </w:tc>
        <w:tc>
          <w:tcPr>
            <w:tcW w:w="2394" w:type="dxa"/>
          </w:tcPr>
          <w:p w:rsidR="0000741C" w:rsidRDefault="0000741C">
            <w:pPr>
              <w:pStyle w:val="TableParagraph"/>
              <w:rPr>
                <w:sz w:val="20"/>
              </w:rPr>
            </w:pPr>
          </w:p>
        </w:tc>
        <w:tc>
          <w:tcPr>
            <w:tcW w:w="2396" w:type="dxa"/>
          </w:tcPr>
          <w:p w:rsidR="0000741C" w:rsidRDefault="0000741C">
            <w:pPr>
              <w:pStyle w:val="TableParagraph"/>
              <w:rPr>
                <w:sz w:val="20"/>
              </w:rPr>
            </w:pPr>
          </w:p>
        </w:tc>
        <w:tc>
          <w:tcPr>
            <w:tcW w:w="2394" w:type="dxa"/>
          </w:tcPr>
          <w:p w:rsidR="0000741C" w:rsidRDefault="0000741C">
            <w:pPr>
              <w:pStyle w:val="TableParagraph"/>
              <w:rPr>
                <w:sz w:val="20"/>
              </w:rPr>
            </w:pPr>
          </w:p>
        </w:tc>
      </w:tr>
      <w:tr w:rsidR="0000741C">
        <w:trPr>
          <w:trHeight w:val="758"/>
        </w:trPr>
        <w:tc>
          <w:tcPr>
            <w:tcW w:w="2396" w:type="dxa"/>
          </w:tcPr>
          <w:p w:rsidR="0000741C" w:rsidRDefault="0000741C">
            <w:pPr>
              <w:pStyle w:val="TableParagraph"/>
              <w:rPr>
                <w:sz w:val="21"/>
              </w:rPr>
            </w:pPr>
          </w:p>
          <w:p w:rsidR="0000741C" w:rsidRDefault="00310E9E">
            <w:pPr>
              <w:pStyle w:val="TableParagraph"/>
              <w:ind w:left="107"/>
            </w:pPr>
            <w:r>
              <w:t>Republicans</w:t>
            </w:r>
          </w:p>
        </w:tc>
        <w:tc>
          <w:tcPr>
            <w:tcW w:w="2394" w:type="dxa"/>
          </w:tcPr>
          <w:p w:rsidR="0000741C" w:rsidRDefault="0000741C">
            <w:pPr>
              <w:pStyle w:val="TableParagraph"/>
              <w:rPr>
                <w:sz w:val="20"/>
              </w:rPr>
            </w:pPr>
          </w:p>
        </w:tc>
        <w:tc>
          <w:tcPr>
            <w:tcW w:w="2396" w:type="dxa"/>
          </w:tcPr>
          <w:p w:rsidR="0000741C" w:rsidRDefault="0000741C">
            <w:pPr>
              <w:pStyle w:val="TableParagraph"/>
              <w:rPr>
                <w:sz w:val="20"/>
              </w:rPr>
            </w:pPr>
          </w:p>
        </w:tc>
        <w:tc>
          <w:tcPr>
            <w:tcW w:w="2394" w:type="dxa"/>
          </w:tcPr>
          <w:p w:rsidR="0000741C" w:rsidRDefault="0000741C">
            <w:pPr>
              <w:pStyle w:val="TableParagraph"/>
              <w:rPr>
                <w:sz w:val="20"/>
              </w:rPr>
            </w:pPr>
          </w:p>
        </w:tc>
      </w:tr>
      <w:tr w:rsidR="0000741C">
        <w:trPr>
          <w:trHeight w:val="760"/>
        </w:trPr>
        <w:tc>
          <w:tcPr>
            <w:tcW w:w="2396" w:type="dxa"/>
          </w:tcPr>
          <w:p w:rsidR="0000741C" w:rsidRDefault="0000741C">
            <w:pPr>
              <w:pStyle w:val="TableParagraph"/>
              <w:spacing w:before="2"/>
              <w:rPr>
                <w:sz w:val="21"/>
              </w:rPr>
            </w:pPr>
          </w:p>
          <w:p w:rsidR="0000741C" w:rsidRDefault="00310E9E">
            <w:pPr>
              <w:pStyle w:val="TableParagraph"/>
              <w:ind w:left="107"/>
            </w:pPr>
            <w:r>
              <w:t>Democrat-republican</w:t>
            </w:r>
          </w:p>
        </w:tc>
        <w:tc>
          <w:tcPr>
            <w:tcW w:w="2394" w:type="dxa"/>
          </w:tcPr>
          <w:p w:rsidR="0000741C" w:rsidRDefault="0000741C">
            <w:pPr>
              <w:pStyle w:val="TableParagraph"/>
              <w:rPr>
                <w:sz w:val="20"/>
              </w:rPr>
            </w:pPr>
          </w:p>
        </w:tc>
        <w:tc>
          <w:tcPr>
            <w:tcW w:w="2396" w:type="dxa"/>
          </w:tcPr>
          <w:p w:rsidR="0000741C" w:rsidRDefault="0000741C">
            <w:pPr>
              <w:pStyle w:val="TableParagraph"/>
              <w:rPr>
                <w:sz w:val="20"/>
              </w:rPr>
            </w:pPr>
          </w:p>
        </w:tc>
        <w:tc>
          <w:tcPr>
            <w:tcW w:w="2394" w:type="dxa"/>
          </w:tcPr>
          <w:p w:rsidR="0000741C" w:rsidRDefault="0000741C">
            <w:pPr>
              <w:pStyle w:val="TableParagraph"/>
              <w:rPr>
                <w:sz w:val="20"/>
              </w:rPr>
            </w:pPr>
          </w:p>
        </w:tc>
      </w:tr>
      <w:tr w:rsidR="0000741C">
        <w:trPr>
          <w:trHeight w:val="757"/>
        </w:trPr>
        <w:tc>
          <w:tcPr>
            <w:tcW w:w="2396" w:type="dxa"/>
          </w:tcPr>
          <w:p w:rsidR="0000741C" w:rsidRDefault="0000741C">
            <w:pPr>
              <w:pStyle w:val="TableParagraph"/>
              <w:rPr>
                <w:sz w:val="21"/>
              </w:rPr>
            </w:pPr>
          </w:p>
          <w:p w:rsidR="0000741C" w:rsidRDefault="00310E9E">
            <w:pPr>
              <w:pStyle w:val="TableParagraph"/>
              <w:ind w:left="162"/>
            </w:pPr>
            <w:r>
              <w:t>Whigs</w:t>
            </w:r>
          </w:p>
        </w:tc>
        <w:tc>
          <w:tcPr>
            <w:tcW w:w="2394" w:type="dxa"/>
          </w:tcPr>
          <w:p w:rsidR="0000741C" w:rsidRDefault="0000741C">
            <w:pPr>
              <w:pStyle w:val="TableParagraph"/>
              <w:rPr>
                <w:sz w:val="20"/>
              </w:rPr>
            </w:pPr>
          </w:p>
        </w:tc>
        <w:tc>
          <w:tcPr>
            <w:tcW w:w="2396" w:type="dxa"/>
          </w:tcPr>
          <w:p w:rsidR="0000741C" w:rsidRDefault="0000741C">
            <w:pPr>
              <w:pStyle w:val="TableParagraph"/>
              <w:rPr>
                <w:sz w:val="20"/>
              </w:rPr>
            </w:pPr>
          </w:p>
        </w:tc>
        <w:tc>
          <w:tcPr>
            <w:tcW w:w="2394" w:type="dxa"/>
          </w:tcPr>
          <w:p w:rsidR="0000741C" w:rsidRDefault="0000741C">
            <w:pPr>
              <w:pStyle w:val="TableParagraph"/>
              <w:rPr>
                <w:sz w:val="20"/>
              </w:rPr>
            </w:pPr>
          </w:p>
        </w:tc>
      </w:tr>
      <w:tr w:rsidR="0000741C">
        <w:trPr>
          <w:trHeight w:val="758"/>
        </w:trPr>
        <w:tc>
          <w:tcPr>
            <w:tcW w:w="2396" w:type="dxa"/>
          </w:tcPr>
          <w:p w:rsidR="0000741C" w:rsidRDefault="0000741C">
            <w:pPr>
              <w:pStyle w:val="TableParagraph"/>
              <w:rPr>
                <w:sz w:val="21"/>
              </w:rPr>
            </w:pPr>
          </w:p>
          <w:p w:rsidR="0000741C" w:rsidRDefault="00310E9E">
            <w:pPr>
              <w:pStyle w:val="TableParagraph"/>
              <w:ind w:left="107"/>
            </w:pPr>
            <w:r>
              <w:t>Free- Soil</w:t>
            </w:r>
          </w:p>
        </w:tc>
        <w:tc>
          <w:tcPr>
            <w:tcW w:w="2394" w:type="dxa"/>
          </w:tcPr>
          <w:p w:rsidR="0000741C" w:rsidRDefault="0000741C">
            <w:pPr>
              <w:pStyle w:val="TableParagraph"/>
              <w:rPr>
                <w:sz w:val="20"/>
              </w:rPr>
            </w:pPr>
          </w:p>
        </w:tc>
        <w:tc>
          <w:tcPr>
            <w:tcW w:w="2396" w:type="dxa"/>
          </w:tcPr>
          <w:p w:rsidR="0000741C" w:rsidRDefault="0000741C">
            <w:pPr>
              <w:pStyle w:val="TableParagraph"/>
              <w:rPr>
                <w:sz w:val="20"/>
              </w:rPr>
            </w:pPr>
          </w:p>
        </w:tc>
        <w:tc>
          <w:tcPr>
            <w:tcW w:w="2394" w:type="dxa"/>
          </w:tcPr>
          <w:p w:rsidR="0000741C" w:rsidRDefault="0000741C">
            <w:pPr>
              <w:pStyle w:val="TableParagraph"/>
              <w:rPr>
                <w:sz w:val="20"/>
              </w:rPr>
            </w:pPr>
          </w:p>
        </w:tc>
      </w:tr>
    </w:tbl>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rPr>
          <w:sz w:val="20"/>
        </w:rPr>
      </w:pPr>
    </w:p>
    <w:p w:rsidR="0000741C" w:rsidRDefault="0000741C">
      <w:pPr>
        <w:pStyle w:val="BodyText"/>
        <w:spacing w:before="6"/>
        <w:rPr>
          <w:sz w:val="21"/>
        </w:rPr>
      </w:pPr>
    </w:p>
    <w:p w:rsidR="0000741C" w:rsidRDefault="00310E9E">
      <w:pPr>
        <w:pStyle w:val="Heading4"/>
        <w:spacing w:before="92" w:line="251" w:lineRule="exact"/>
        <w:rPr>
          <w:u w:val="none"/>
        </w:rPr>
      </w:pPr>
      <w:r>
        <w:rPr>
          <w:u w:val="none"/>
        </w:rPr>
        <w:t>Social Changes</w:t>
      </w:r>
    </w:p>
    <w:p w:rsidR="0000741C" w:rsidRDefault="00310E9E">
      <w:pPr>
        <w:pStyle w:val="ListParagraph"/>
        <w:numPr>
          <w:ilvl w:val="0"/>
          <w:numId w:val="2"/>
        </w:numPr>
        <w:tabs>
          <w:tab w:val="left" w:pos="1235"/>
          <w:tab w:val="left" w:pos="1236"/>
        </w:tabs>
        <w:spacing w:line="251" w:lineRule="exact"/>
        <w:ind w:hanging="415"/>
      </w:pPr>
      <w:r>
        <w:t>How did the lives of Women change during this time</w:t>
      </w:r>
      <w:r>
        <w:rPr>
          <w:spacing w:val="-9"/>
        </w:rPr>
        <w:t xml:space="preserve"> </w:t>
      </w:r>
      <w:r>
        <w:t>period?</w:t>
      </w:r>
    </w:p>
    <w:p w:rsidR="0000741C" w:rsidRDefault="0000741C">
      <w:pPr>
        <w:pStyle w:val="BodyText"/>
        <w:rPr>
          <w:sz w:val="24"/>
        </w:rPr>
      </w:pPr>
    </w:p>
    <w:p w:rsidR="0000741C" w:rsidRDefault="0000741C">
      <w:pPr>
        <w:pStyle w:val="BodyText"/>
        <w:spacing w:before="11"/>
        <w:rPr>
          <w:sz w:val="19"/>
        </w:rPr>
      </w:pPr>
    </w:p>
    <w:p w:rsidR="0000741C" w:rsidRDefault="00310E9E">
      <w:pPr>
        <w:pStyle w:val="ListParagraph"/>
        <w:numPr>
          <w:ilvl w:val="0"/>
          <w:numId w:val="2"/>
        </w:numPr>
        <w:tabs>
          <w:tab w:val="left" w:pos="1181"/>
        </w:tabs>
        <w:ind w:left="1180" w:hanging="360"/>
      </w:pPr>
      <w:r>
        <w:t>How did the lives of Blacks change during this time</w:t>
      </w:r>
      <w:r>
        <w:rPr>
          <w:spacing w:val="-5"/>
        </w:rPr>
        <w:t xml:space="preserve"> </w:t>
      </w:r>
      <w:r>
        <w:t>period?</w:t>
      </w:r>
    </w:p>
    <w:p w:rsidR="0000741C" w:rsidRDefault="0000741C">
      <w:pPr>
        <w:pStyle w:val="BodyText"/>
        <w:rPr>
          <w:sz w:val="24"/>
        </w:rPr>
      </w:pPr>
    </w:p>
    <w:p w:rsidR="0000741C" w:rsidRDefault="0000741C">
      <w:pPr>
        <w:pStyle w:val="BodyText"/>
        <w:spacing w:before="11"/>
        <w:rPr>
          <w:sz w:val="19"/>
        </w:rPr>
      </w:pPr>
    </w:p>
    <w:p w:rsidR="0000741C" w:rsidRDefault="00310E9E">
      <w:pPr>
        <w:pStyle w:val="ListParagraph"/>
        <w:numPr>
          <w:ilvl w:val="0"/>
          <w:numId w:val="2"/>
        </w:numPr>
        <w:tabs>
          <w:tab w:val="left" w:pos="1181"/>
        </w:tabs>
        <w:ind w:left="1180" w:hanging="360"/>
      </w:pPr>
      <w:r>
        <w:t>How did the lives of Indians change during this time</w:t>
      </w:r>
      <w:r>
        <w:rPr>
          <w:spacing w:val="-10"/>
        </w:rPr>
        <w:t xml:space="preserve"> </w:t>
      </w:r>
      <w:r>
        <w:t>period?</w:t>
      </w:r>
    </w:p>
    <w:p w:rsidR="0000741C" w:rsidRDefault="0000741C">
      <w:pPr>
        <w:pStyle w:val="BodyText"/>
        <w:rPr>
          <w:sz w:val="24"/>
        </w:rPr>
      </w:pPr>
    </w:p>
    <w:p w:rsidR="0000741C" w:rsidRDefault="0000741C">
      <w:pPr>
        <w:pStyle w:val="BodyText"/>
        <w:spacing w:before="2"/>
        <w:rPr>
          <w:sz w:val="20"/>
        </w:rPr>
      </w:pPr>
    </w:p>
    <w:p w:rsidR="0000741C" w:rsidRDefault="00310E9E">
      <w:pPr>
        <w:pStyle w:val="ListParagraph"/>
        <w:numPr>
          <w:ilvl w:val="0"/>
          <w:numId w:val="2"/>
        </w:numPr>
        <w:tabs>
          <w:tab w:val="left" w:pos="1181"/>
        </w:tabs>
        <w:ind w:left="1180" w:hanging="360"/>
      </w:pPr>
      <w:r>
        <w:t>How did Religion change during the time</w:t>
      </w:r>
      <w:r>
        <w:rPr>
          <w:spacing w:val="-5"/>
        </w:rPr>
        <w:t xml:space="preserve"> </w:t>
      </w:r>
      <w:r>
        <w:t>period</w:t>
      </w:r>
    </w:p>
    <w:p w:rsidR="0000741C" w:rsidRDefault="0000741C">
      <w:pPr>
        <w:pStyle w:val="BodyText"/>
        <w:rPr>
          <w:sz w:val="24"/>
        </w:rPr>
      </w:pPr>
    </w:p>
    <w:p w:rsidR="0000741C" w:rsidRDefault="0000741C">
      <w:pPr>
        <w:pStyle w:val="BodyText"/>
        <w:spacing w:before="11"/>
        <w:rPr>
          <w:sz w:val="19"/>
        </w:rPr>
      </w:pPr>
    </w:p>
    <w:p w:rsidR="0000741C" w:rsidRDefault="00310E9E">
      <w:pPr>
        <w:pStyle w:val="ListParagraph"/>
        <w:numPr>
          <w:ilvl w:val="0"/>
          <w:numId w:val="2"/>
        </w:numPr>
        <w:tabs>
          <w:tab w:val="left" w:pos="1181"/>
        </w:tabs>
        <w:ind w:left="1180" w:hanging="360"/>
      </w:pPr>
      <w:r>
        <w:t>What changes in transportation</w:t>
      </w:r>
      <w:r>
        <w:rPr>
          <w:spacing w:val="-9"/>
        </w:rPr>
        <w:t xml:space="preserve"> </w:t>
      </w:r>
      <w:r>
        <w:t>occurred</w:t>
      </w:r>
    </w:p>
    <w:p w:rsidR="0000741C" w:rsidRDefault="0000741C">
      <w:pPr>
        <w:pStyle w:val="BodyText"/>
        <w:rPr>
          <w:sz w:val="24"/>
        </w:rPr>
      </w:pPr>
    </w:p>
    <w:p w:rsidR="0000741C" w:rsidRDefault="0000741C">
      <w:pPr>
        <w:pStyle w:val="BodyText"/>
        <w:rPr>
          <w:sz w:val="24"/>
        </w:rPr>
      </w:pPr>
    </w:p>
    <w:p w:rsidR="0000741C" w:rsidRDefault="00310E9E">
      <w:pPr>
        <w:pStyle w:val="Heading4"/>
        <w:spacing w:before="211"/>
        <w:rPr>
          <w:u w:val="none"/>
        </w:rPr>
      </w:pPr>
      <w:r>
        <w:rPr>
          <w:u w:val="none"/>
        </w:rPr>
        <w:t>National Changes</w:t>
      </w:r>
    </w:p>
    <w:p w:rsidR="0000741C" w:rsidRDefault="0000741C">
      <w:pPr>
        <w:pStyle w:val="BodyText"/>
        <w:spacing w:before="7"/>
        <w:rPr>
          <w:b/>
          <w:sz w:val="21"/>
        </w:rPr>
      </w:pPr>
    </w:p>
    <w:p w:rsidR="0000741C" w:rsidRDefault="00310E9E">
      <w:pPr>
        <w:pStyle w:val="ListParagraph"/>
        <w:numPr>
          <w:ilvl w:val="0"/>
          <w:numId w:val="1"/>
        </w:numPr>
        <w:tabs>
          <w:tab w:val="left" w:pos="1181"/>
        </w:tabs>
        <w:ind w:hanging="360"/>
      </w:pPr>
      <w:r>
        <w:t>What is</w:t>
      </w:r>
      <w:r>
        <w:rPr>
          <w:spacing w:val="-3"/>
        </w:rPr>
        <w:t xml:space="preserve"> </w:t>
      </w:r>
      <w:r>
        <w:t>Nationalism:</w:t>
      </w:r>
    </w:p>
    <w:p w:rsidR="0000741C" w:rsidRDefault="0000741C">
      <w:pPr>
        <w:pStyle w:val="BodyText"/>
      </w:pPr>
    </w:p>
    <w:p w:rsidR="0000741C" w:rsidRDefault="00310E9E">
      <w:pPr>
        <w:pStyle w:val="ListParagraph"/>
        <w:numPr>
          <w:ilvl w:val="0"/>
          <w:numId w:val="1"/>
        </w:numPr>
        <w:tabs>
          <w:tab w:val="left" w:pos="1235"/>
          <w:tab w:val="left" w:pos="1236"/>
        </w:tabs>
        <w:ind w:left="1235" w:hanging="415"/>
      </w:pPr>
      <w:r>
        <w:t>Name 3 examples of nationalism that occurred during this time</w:t>
      </w:r>
      <w:r>
        <w:rPr>
          <w:spacing w:val="-9"/>
        </w:rPr>
        <w:t xml:space="preserve"> </w:t>
      </w:r>
      <w:r>
        <w:t>period</w:t>
      </w:r>
    </w:p>
    <w:p w:rsidR="0000741C" w:rsidRDefault="0000741C">
      <w:pPr>
        <w:pStyle w:val="BodyText"/>
      </w:pPr>
    </w:p>
    <w:p w:rsidR="0000741C" w:rsidRDefault="00310E9E">
      <w:pPr>
        <w:pStyle w:val="ListParagraph"/>
        <w:numPr>
          <w:ilvl w:val="0"/>
          <w:numId w:val="1"/>
        </w:numPr>
        <w:tabs>
          <w:tab w:val="left" w:pos="1181"/>
        </w:tabs>
        <w:spacing w:before="1"/>
        <w:ind w:hanging="360"/>
      </w:pPr>
      <w:r>
        <w:t>What is</w:t>
      </w:r>
      <w:r>
        <w:rPr>
          <w:spacing w:val="-4"/>
        </w:rPr>
        <w:t xml:space="preserve"> </w:t>
      </w:r>
      <w:r>
        <w:t>Sectionalism</w:t>
      </w:r>
    </w:p>
    <w:p w:rsidR="0000741C" w:rsidRDefault="0000741C">
      <w:pPr>
        <w:pStyle w:val="BodyText"/>
      </w:pPr>
    </w:p>
    <w:p w:rsidR="0000741C" w:rsidRDefault="00310E9E">
      <w:pPr>
        <w:pStyle w:val="ListParagraph"/>
        <w:numPr>
          <w:ilvl w:val="0"/>
          <w:numId w:val="1"/>
        </w:numPr>
        <w:tabs>
          <w:tab w:val="left" w:pos="1181"/>
        </w:tabs>
        <w:ind w:hanging="360"/>
      </w:pPr>
      <w:r>
        <w:t>Name 3 examples of sectionalism that occurred during this time</w:t>
      </w:r>
      <w:r>
        <w:rPr>
          <w:spacing w:val="-9"/>
        </w:rPr>
        <w:t xml:space="preserve"> </w:t>
      </w:r>
      <w:r>
        <w:t>period</w:t>
      </w:r>
    </w:p>
    <w:p w:rsidR="0000741C" w:rsidRDefault="0000741C">
      <w:pPr>
        <w:sectPr w:rsidR="0000741C">
          <w:pgSz w:w="12240" w:h="15840"/>
          <w:pgMar w:top="1000" w:right="420" w:bottom="980" w:left="260" w:header="0" w:footer="709" w:gutter="0"/>
          <w:cols w:space="720"/>
        </w:sectPr>
      </w:pPr>
    </w:p>
    <w:p w:rsidR="0000741C" w:rsidRDefault="00310E9E">
      <w:pPr>
        <w:pStyle w:val="Heading4"/>
        <w:spacing w:before="66"/>
        <w:rPr>
          <w:u w:val="none"/>
        </w:rPr>
      </w:pPr>
      <w:r>
        <w:rPr>
          <w:u w:val="none"/>
        </w:rPr>
        <w:lastRenderedPageBreak/>
        <w:t>Economic Changes</w:t>
      </w:r>
    </w:p>
    <w:p w:rsidR="0000741C" w:rsidRDefault="0000741C">
      <w:pPr>
        <w:pStyle w:val="BodyText"/>
        <w:spacing w:before="2" w:after="1"/>
        <w:rPr>
          <w:b/>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2394"/>
        <w:gridCol w:w="2396"/>
        <w:gridCol w:w="2394"/>
      </w:tblGrid>
      <w:tr w:rsidR="0000741C">
        <w:trPr>
          <w:trHeight w:val="253"/>
        </w:trPr>
        <w:tc>
          <w:tcPr>
            <w:tcW w:w="2396" w:type="dxa"/>
          </w:tcPr>
          <w:p w:rsidR="0000741C" w:rsidRDefault="00310E9E">
            <w:pPr>
              <w:pStyle w:val="TableParagraph"/>
              <w:spacing w:line="234" w:lineRule="exact"/>
              <w:ind w:left="862" w:right="854"/>
              <w:jc w:val="center"/>
            </w:pPr>
            <w:r>
              <w:t>Date</w:t>
            </w:r>
          </w:p>
        </w:tc>
        <w:tc>
          <w:tcPr>
            <w:tcW w:w="2394" w:type="dxa"/>
          </w:tcPr>
          <w:p w:rsidR="0000741C" w:rsidRDefault="00310E9E">
            <w:pPr>
              <w:pStyle w:val="TableParagraph"/>
              <w:spacing w:line="234" w:lineRule="exact"/>
              <w:ind w:left="794" w:right="791"/>
              <w:jc w:val="center"/>
            </w:pPr>
            <w:r>
              <w:t>Event</w:t>
            </w:r>
          </w:p>
        </w:tc>
        <w:tc>
          <w:tcPr>
            <w:tcW w:w="2396" w:type="dxa"/>
          </w:tcPr>
          <w:p w:rsidR="0000741C" w:rsidRDefault="00310E9E">
            <w:pPr>
              <w:pStyle w:val="TableParagraph"/>
              <w:spacing w:line="234" w:lineRule="exact"/>
              <w:ind w:left="862" w:right="859"/>
              <w:jc w:val="center"/>
            </w:pPr>
            <w:r>
              <w:t>Causes</w:t>
            </w:r>
          </w:p>
        </w:tc>
        <w:tc>
          <w:tcPr>
            <w:tcW w:w="2394" w:type="dxa"/>
          </w:tcPr>
          <w:p w:rsidR="0000741C" w:rsidRDefault="00310E9E">
            <w:pPr>
              <w:pStyle w:val="TableParagraph"/>
              <w:spacing w:line="234" w:lineRule="exact"/>
              <w:ind w:left="795" w:right="791"/>
              <w:jc w:val="center"/>
            </w:pPr>
            <w:r>
              <w:t>Effects</w:t>
            </w:r>
          </w:p>
        </w:tc>
      </w:tr>
      <w:tr w:rsidR="0000741C">
        <w:trPr>
          <w:trHeight w:val="757"/>
        </w:trPr>
        <w:tc>
          <w:tcPr>
            <w:tcW w:w="2396" w:type="dxa"/>
          </w:tcPr>
          <w:p w:rsidR="0000741C" w:rsidRDefault="0000741C">
            <w:pPr>
              <w:pStyle w:val="TableParagraph"/>
              <w:rPr>
                <w:sz w:val="20"/>
              </w:rPr>
            </w:pPr>
          </w:p>
        </w:tc>
        <w:tc>
          <w:tcPr>
            <w:tcW w:w="2394" w:type="dxa"/>
          </w:tcPr>
          <w:p w:rsidR="0000741C" w:rsidRDefault="0000741C">
            <w:pPr>
              <w:pStyle w:val="TableParagraph"/>
              <w:spacing w:before="4"/>
              <w:rPr>
                <w:b/>
                <w:sz w:val="21"/>
              </w:rPr>
            </w:pPr>
          </w:p>
          <w:p w:rsidR="0000741C" w:rsidRDefault="00310E9E">
            <w:pPr>
              <w:pStyle w:val="TableParagraph"/>
              <w:ind w:left="107"/>
            </w:pPr>
            <w:r>
              <w:t>Panic 1819</w:t>
            </w:r>
          </w:p>
        </w:tc>
        <w:tc>
          <w:tcPr>
            <w:tcW w:w="2396" w:type="dxa"/>
          </w:tcPr>
          <w:p w:rsidR="0000741C" w:rsidRDefault="0000741C">
            <w:pPr>
              <w:pStyle w:val="TableParagraph"/>
              <w:rPr>
                <w:sz w:val="20"/>
              </w:rPr>
            </w:pPr>
          </w:p>
        </w:tc>
        <w:tc>
          <w:tcPr>
            <w:tcW w:w="2394" w:type="dxa"/>
          </w:tcPr>
          <w:p w:rsidR="0000741C" w:rsidRDefault="0000741C">
            <w:pPr>
              <w:pStyle w:val="TableParagraph"/>
              <w:rPr>
                <w:sz w:val="20"/>
              </w:rPr>
            </w:pPr>
          </w:p>
        </w:tc>
      </w:tr>
      <w:tr w:rsidR="0000741C">
        <w:trPr>
          <w:trHeight w:val="760"/>
        </w:trPr>
        <w:tc>
          <w:tcPr>
            <w:tcW w:w="2396" w:type="dxa"/>
          </w:tcPr>
          <w:p w:rsidR="0000741C" w:rsidRDefault="0000741C">
            <w:pPr>
              <w:pStyle w:val="TableParagraph"/>
              <w:rPr>
                <w:sz w:val="20"/>
              </w:rPr>
            </w:pPr>
          </w:p>
        </w:tc>
        <w:tc>
          <w:tcPr>
            <w:tcW w:w="2394" w:type="dxa"/>
          </w:tcPr>
          <w:p w:rsidR="0000741C" w:rsidRDefault="0000741C">
            <w:pPr>
              <w:pStyle w:val="TableParagraph"/>
              <w:spacing w:before="6"/>
              <w:rPr>
                <w:b/>
                <w:sz w:val="21"/>
              </w:rPr>
            </w:pPr>
          </w:p>
          <w:p w:rsidR="0000741C" w:rsidRDefault="00310E9E">
            <w:pPr>
              <w:pStyle w:val="TableParagraph"/>
              <w:ind w:left="107"/>
            </w:pPr>
            <w:r>
              <w:t>Panic of 1837</w:t>
            </w:r>
          </w:p>
        </w:tc>
        <w:tc>
          <w:tcPr>
            <w:tcW w:w="2396" w:type="dxa"/>
          </w:tcPr>
          <w:p w:rsidR="0000741C" w:rsidRDefault="0000741C">
            <w:pPr>
              <w:pStyle w:val="TableParagraph"/>
              <w:rPr>
                <w:sz w:val="20"/>
              </w:rPr>
            </w:pPr>
          </w:p>
        </w:tc>
        <w:tc>
          <w:tcPr>
            <w:tcW w:w="2394" w:type="dxa"/>
          </w:tcPr>
          <w:p w:rsidR="0000741C" w:rsidRDefault="0000741C">
            <w:pPr>
              <w:pStyle w:val="TableParagraph"/>
              <w:rPr>
                <w:sz w:val="20"/>
              </w:rPr>
            </w:pPr>
          </w:p>
        </w:tc>
      </w:tr>
      <w:tr w:rsidR="0000741C">
        <w:trPr>
          <w:trHeight w:val="1264"/>
        </w:trPr>
        <w:tc>
          <w:tcPr>
            <w:tcW w:w="2396" w:type="dxa"/>
          </w:tcPr>
          <w:p w:rsidR="0000741C" w:rsidRDefault="0000741C">
            <w:pPr>
              <w:pStyle w:val="TableParagraph"/>
              <w:rPr>
                <w:sz w:val="20"/>
              </w:rPr>
            </w:pPr>
          </w:p>
        </w:tc>
        <w:tc>
          <w:tcPr>
            <w:tcW w:w="2394" w:type="dxa"/>
          </w:tcPr>
          <w:p w:rsidR="0000741C" w:rsidRDefault="0000741C">
            <w:pPr>
              <w:pStyle w:val="TableParagraph"/>
              <w:rPr>
                <w:b/>
                <w:sz w:val="24"/>
              </w:rPr>
            </w:pPr>
          </w:p>
          <w:p w:rsidR="0000741C" w:rsidRDefault="0000741C">
            <w:pPr>
              <w:pStyle w:val="TableParagraph"/>
              <w:rPr>
                <w:b/>
                <w:sz w:val="19"/>
              </w:rPr>
            </w:pPr>
          </w:p>
          <w:p w:rsidR="0000741C" w:rsidRDefault="00310E9E">
            <w:pPr>
              <w:pStyle w:val="TableParagraph"/>
              <w:ind w:left="107"/>
            </w:pPr>
            <w:r>
              <w:t>Death of 2</w:t>
            </w:r>
            <w:proofErr w:type="spellStart"/>
            <w:r>
              <w:rPr>
                <w:position w:val="8"/>
                <w:sz w:val="14"/>
              </w:rPr>
              <w:t>nd</w:t>
            </w:r>
            <w:proofErr w:type="spellEnd"/>
            <w:r>
              <w:rPr>
                <w:position w:val="8"/>
                <w:sz w:val="14"/>
              </w:rPr>
              <w:t xml:space="preserve"> </w:t>
            </w:r>
            <w:r>
              <w:t>National Bank</w:t>
            </w:r>
          </w:p>
        </w:tc>
        <w:tc>
          <w:tcPr>
            <w:tcW w:w="2396" w:type="dxa"/>
          </w:tcPr>
          <w:p w:rsidR="0000741C" w:rsidRDefault="0000741C">
            <w:pPr>
              <w:pStyle w:val="TableParagraph"/>
              <w:rPr>
                <w:sz w:val="20"/>
              </w:rPr>
            </w:pPr>
          </w:p>
        </w:tc>
        <w:tc>
          <w:tcPr>
            <w:tcW w:w="2394" w:type="dxa"/>
          </w:tcPr>
          <w:p w:rsidR="0000741C" w:rsidRDefault="0000741C">
            <w:pPr>
              <w:pStyle w:val="TableParagraph"/>
              <w:rPr>
                <w:sz w:val="20"/>
              </w:rPr>
            </w:pPr>
          </w:p>
        </w:tc>
      </w:tr>
      <w:tr w:rsidR="0000741C">
        <w:trPr>
          <w:trHeight w:val="1012"/>
        </w:trPr>
        <w:tc>
          <w:tcPr>
            <w:tcW w:w="2396" w:type="dxa"/>
          </w:tcPr>
          <w:p w:rsidR="0000741C" w:rsidRDefault="0000741C">
            <w:pPr>
              <w:pStyle w:val="TableParagraph"/>
              <w:rPr>
                <w:sz w:val="20"/>
              </w:rPr>
            </w:pPr>
          </w:p>
        </w:tc>
        <w:tc>
          <w:tcPr>
            <w:tcW w:w="2394" w:type="dxa"/>
          </w:tcPr>
          <w:p w:rsidR="0000741C" w:rsidRDefault="0000741C">
            <w:pPr>
              <w:pStyle w:val="TableParagraph"/>
              <w:spacing w:before="4"/>
              <w:rPr>
                <w:b/>
                <w:sz w:val="21"/>
              </w:rPr>
            </w:pPr>
          </w:p>
          <w:p w:rsidR="0000741C" w:rsidRDefault="00310E9E">
            <w:pPr>
              <w:pStyle w:val="TableParagraph"/>
              <w:ind w:left="107" w:right="332"/>
            </w:pPr>
            <w:r>
              <w:t>Independent Treasury Act</w:t>
            </w:r>
          </w:p>
        </w:tc>
        <w:tc>
          <w:tcPr>
            <w:tcW w:w="2396" w:type="dxa"/>
          </w:tcPr>
          <w:p w:rsidR="0000741C" w:rsidRDefault="0000741C">
            <w:pPr>
              <w:pStyle w:val="TableParagraph"/>
              <w:rPr>
                <w:sz w:val="20"/>
              </w:rPr>
            </w:pPr>
          </w:p>
        </w:tc>
        <w:tc>
          <w:tcPr>
            <w:tcW w:w="2394" w:type="dxa"/>
          </w:tcPr>
          <w:p w:rsidR="0000741C" w:rsidRDefault="0000741C">
            <w:pPr>
              <w:pStyle w:val="TableParagraph"/>
              <w:rPr>
                <w:sz w:val="20"/>
              </w:rPr>
            </w:pPr>
          </w:p>
        </w:tc>
      </w:tr>
    </w:tbl>
    <w:p w:rsidR="0000741C" w:rsidRDefault="0000741C">
      <w:pPr>
        <w:pStyle w:val="BodyText"/>
        <w:rPr>
          <w:b/>
          <w:sz w:val="24"/>
        </w:rPr>
      </w:pPr>
    </w:p>
    <w:p w:rsidR="0000741C" w:rsidRDefault="00310E9E">
      <w:pPr>
        <w:pStyle w:val="BodyText"/>
        <w:spacing w:before="5"/>
        <w:rPr>
          <w:b/>
          <w:sz w:val="19"/>
        </w:rPr>
      </w:pPr>
      <w:r>
        <w:rPr>
          <w:noProof/>
          <w:lang w:bidi="ar-SA"/>
        </w:rPr>
        <w:drawing>
          <wp:anchor distT="0" distB="0" distL="0" distR="0" simplePos="0" relativeHeight="251636224" behindDoc="0" locked="0" layoutInCell="1" allowOverlap="1">
            <wp:simplePos x="0" y="0"/>
            <wp:positionH relativeFrom="page">
              <wp:posOffset>361950</wp:posOffset>
            </wp:positionH>
            <wp:positionV relativeFrom="paragraph">
              <wp:posOffset>17780</wp:posOffset>
            </wp:positionV>
            <wp:extent cx="2038350" cy="2877820"/>
            <wp:effectExtent l="0" t="0" r="0" b="0"/>
            <wp:wrapNone/>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33" cstate="print"/>
                    <a:stretch>
                      <a:fillRect/>
                    </a:stretch>
                  </pic:blipFill>
                  <pic:spPr>
                    <a:xfrm>
                      <a:off x="0" y="0"/>
                      <a:ext cx="2038350" cy="2877820"/>
                    </a:xfrm>
                    <a:prstGeom prst="rect">
                      <a:avLst/>
                    </a:prstGeom>
                  </pic:spPr>
                </pic:pic>
              </a:graphicData>
            </a:graphic>
            <wp14:sizeRelH relativeFrom="margin">
              <wp14:pctWidth>0</wp14:pctWidth>
            </wp14:sizeRelH>
            <wp14:sizeRelV relativeFrom="margin">
              <wp14:pctHeight>0</wp14:pctHeight>
            </wp14:sizeRelV>
          </wp:anchor>
        </w:drawing>
      </w:r>
    </w:p>
    <w:p w:rsidR="0000741C" w:rsidRDefault="00310E9E">
      <w:pPr>
        <w:pStyle w:val="BodyText"/>
        <w:ind w:left="3852"/>
      </w:pPr>
      <w:r>
        <w:t>Identify the main message behind each cartoon and perform HIPPO for each one</w:t>
      </w:r>
    </w:p>
    <w:p w:rsidR="0000741C" w:rsidRDefault="0000741C">
      <w:pPr>
        <w:pStyle w:val="BodyText"/>
        <w:rPr>
          <w:sz w:val="24"/>
        </w:rPr>
      </w:pPr>
    </w:p>
    <w:p w:rsidR="0000741C" w:rsidRDefault="0000741C">
      <w:pPr>
        <w:pStyle w:val="BodyText"/>
        <w:rPr>
          <w:sz w:val="24"/>
        </w:rPr>
      </w:pPr>
    </w:p>
    <w:p w:rsidR="0000741C" w:rsidRDefault="0000741C">
      <w:pPr>
        <w:pStyle w:val="BodyText"/>
        <w:rPr>
          <w:sz w:val="24"/>
        </w:rPr>
      </w:pPr>
    </w:p>
    <w:p w:rsidR="0000741C" w:rsidRDefault="0000741C">
      <w:pPr>
        <w:pStyle w:val="BodyText"/>
        <w:rPr>
          <w:sz w:val="24"/>
        </w:rPr>
      </w:pPr>
    </w:p>
    <w:p w:rsidR="0000741C" w:rsidRDefault="0000741C">
      <w:pPr>
        <w:pStyle w:val="BodyText"/>
        <w:rPr>
          <w:sz w:val="24"/>
        </w:rPr>
      </w:pPr>
    </w:p>
    <w:p w:rsidR="0000741C" w:rsidRDefault="0000741C">
      <w:pPr>
        <w:pStyle w:val="BodyText"/>
        <w:rPr>
          <w:sz w:val="24"/>
        </w:rPr>
      </w:pPr>
    </w:p>
    <w:p w:rsidR="0000741C" w:rsidRDefault="0000741C">
      <w:pPr>
        <w:pStyle w:val="BodyText"/>
        <w:rPr>
          <w:sz w:val="24"/>
        </w:rPr>
      </w:pPr>
    </w:p>
    <w:p w:rsidR="0000741C" w:rsidRDefault="0000741C">
      <w:pPr>
        <w:pStyle w:val="BodyText"/>
        <w:rPr>
          <w:sz w:val="24"/>
        </w:rPr>
      </w:pPr>
    </w:p>
    <w:p w:rsidR="0000741C" w:rsidRDefault="0000741C">
      <w:pPr>
        <w:pStyle w:val="BodyText"/>
        <w:rPr>
          <w:sz w:val="24"/>
        </w:rPr>
      </w:pPr>
    </w:p>
    <w:p w:rsidR="0000741C" w:rsidRDefault="0000741C">
      <w:pPr>
        <w:pStyle w:val="BodyText"/>
        <w:rPr>
          <w:sz w:val="24"/>
        </w:rPr>
      </w:pPr>
    </w:p>
    <w:p w:rsidR="0000741C" w:rsidRDefault="0000741C">
      <w:pPr>
        <w:pStyle w:val="BodyText"/>
        <w:rPr>
          <w:sz w:val="24"/>
        </w:rPr>
      </w:pPr>
    </w:p>
    <w:p w:rsidR="0000741C" w:rsidRDefault="0000741C">
      <w:pPr>
        <w:pStyle w:val="BodyText"/>
        <w:rPr>
          <w:sz w:val="24"/>
        </w:rPr>
      </w:pPr>
    </w:p>
    <w:p w:rsidR="0000741C" w:rsidRDefault="0000741C">
      <w:pPr>
        <w:pStyle w:val="BodyText"/>
        <w:rPr>
          <w:sz w:val="24"/>
        </w:rPr>
      </w:pPr>
    </w:p>
    <w:p w:rsidR="0000741C" w:rsidRDefault="00310E9E">
      <w:pPr>
        <w:pStyle w:val="BodyText"/>
        <w:rPr>
          <w:sz w:val="24"/>
        </w:rPr>
      </w:pPr>
      <w:r>
        <w:rPr>
          <w:noProof/>
        </w:rPr>
        <w:pict>
          <v:shape id="Text Box 2" o:spid="_x0000_s1110" type="#_x0000_t202" style="position:absolute;margin-left:8.4pt;margin-top:26.05pt;width:229.6pt;height:71.2pt;z-index:251672576;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d9KgIAAE8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BaNZ30qAgAATwQAAA4AAAAAAAAAAAAAAAAALgIAAGRycy9lMm9E&#10;b2MueG1sUEsBAi0AFAAGAAgAAAAhAEhbJ3LbAAAABwEAAA8AAAAAAAAAAAAAAAAAhAQAAGRycy9k&#10;b3ducmV2LnhtbFBLBQYAAAAABAAEAPMAAACMBQAAAAA=&#10;">
            <v:textbox style="mso-fit-shape-to-text:t">
              <w:txbxContent>
                <w:p w:rsidR="00310E9E" w:rsidRDefault="00310E9E">
                  <w:r>
                    <w:t xml:space="preserve">Title – The Rats leaving a Falling House </w:t>
                  </w:r>
                </w:p>
                <w:p w:rsidR="00310E9E" w:rsidRDefault="00310E9E">
                  <w:r>
                    <w:t xml:space="preserve">Pillar – Altar of Reform </w:t>
                  </w:r>
                </w:p>
                <w:p w:rsidR="00310E9E" w:rsidRDefault="00310E9E">
                  <w:r>
                    <w:t xml:space="preserve">Column – Public confidence in the stability of this administration </w:t>
                  </w:r>
                </w:p>
                <w:p w:rsidR="00310E9E" w:rsidRDefault="00310E9E"/>
              </w:txbxContent>
            </v:textbox>
            <w10:wrap type="square"/>
          </v:shape>
        </w:pict>
      </w:r>
    </w:p>
    <w:p w:rsidR="0000741C" w:rsidRDefault="0000741C">
      <w:pPr>
        <w:pStyle w:val="BodyText"/>
        <w:rPr>
          <w:sz w:val="24"/>
        </w:rPr>
      </w:pPr>
    </w:p>
    <w:p w:rsidR="0000741C" w:rsidRDefault="0000741C">
      <w:pPr>
        <w:pStyle w:val="BodyText"/>
        <w:rPr>
          <w:sz w:val="24"/>
        </w:rPr>
      </w:pPr>
    </w:p>
    <w:p w:rsidR="0000741C" w:rsidRDefault="0000741C">
      <w:pPr>
        <w:pStyle w:val="BodyText"/>
        <w:rPr>
          <w:sz w:val="24"/>
        </w:rPr>
      </w:pPr>
    </w:p>
    <w:p w:rsidR="0000741C" w:rsidRDefault="00310E9E">
      <w:pPr>
        <w:pStyle w:val="BodyText"/>
        <w:rPr>
          <w:sz w:val="24"/>
        </w:rPr>
      </w:pPr>
      <w:r>
        <w:rPr>
          <w:noProof/>
          <w:lang w:bidi="ar-SA"/>
        </w:rPr>
        <w:drawing>
          <wp:anchor distT="0" distB="0" distL="0" distR="0" simplePos="0" relativeHeight="251706880" behindDoc="1" locked="0" layoutInCell="1" allowOverlap="1">
            <wp:simplePos x="0" y="0"/>
            <wp:positionH relativeFrom="page">
              <wp:posOffset>5186045</wp:posOffset>
            </wp:positionH>
            <wp:positionV relativeFrom="paragraph">
              <wp:posOffset>142240</wp:posOffset>
            </wp:positionV>
            <wp:extent cx="2248385" cy="2345711"/>
            <wp:effectExtent l="0" t="0" r="0" b="0"/>
            <wp:wrapNone/>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34" cstate="print"/>
                    <a:stretch>
                      <a:fillRect/>
                    </a:stretch>
                  </pic:blipFill>
                  <pic:spPr>
                    <a:xfrm>
                      <a:off x="0" y="0"/>
                      <a:ext cx="2248385" cy="2345711"/>
                    </a:xfrm>
                    <a:prstGeom prst="rect">
                      <a:avLst/>
                    </a:prstGeom>
                  </pic:spPr>
                </pic:pic>
              </a:graphicData>
            </a:graphic>
            <wp14:sizeRelH relativeFrom="margin">
              <wp14:pctWidth>0</wp14:pctWidth>
            </wp14:sizeRelH>
            <wp14:sizeRelV relativeFrom="margin">
              <wp14:pctHeight>0</wp14:pctHeight>
            </wp14:sizeRelV>
          </wp:anchor>
        </w:drawing>
      </w:r>
    </w:p>
    <w:p w:rsidR="0000741C" w:rsidRDefault="0000741C">
      <w:pPr>
        <w:pStyle w:val="BodyText"/>
        <w:rPr>
          <w:sz w:val="24"/>
        </w:rPr>
      </w:pPr>
    </w:p>
    <w:p w:rsidR="0000741C" w:rsidRDefault="0000741C">
      <w:pPr>
        <w:pStyle w:val="BodyText"/>
        <w:rPr>
          <w:sz w:val="24"/>
        </w:rPr>
      </w:pPr>
    </w:p>
    <w:p w:rsidR="0000741C" w:rsidRDefault="0000741C">
      <w:pPr>
        <w:pStyle w:val="BodyText"/>
        <w:rPr>
          <w:sz w:val="24"/>
        </w:rPr>
      </w:pPr>
    </w:p>
    <w:p w:rsidR="0000741C" w:rsidRDefault="0000741C">
      <w:pPr>
        <w:pStyle w:val="BodyText"/>
        <w:rPr>
          <w:sz w:val="24"/>
        </w:rPr>
      </w:pPr>
    </w:p>
    <w:p w:rsidR="0000741C" w:rsidRDefault="0000741C">
      <w:pPr>
        <w:pStyle w:val="BodyText"/>
        <w:rPr>
          <w:sz w:val="24"/>
        </w:rPr>
      </w:pPr>
    </w:p>
    <w:p w:rsidR="0000741C" w:rsidRPr="00B22F8E" w:rsidRDefault="00B22F8E" w:rsidP="00B22F8E">
      <w:pPr>
        <w:pStyle w:val="BodyText"/>
        <w:tabs>
          <w:tab w:val="left" w:pos="9630"/>
        </w:tabs>
        <w:rPr>
          <w:sz w:val="24"/>
        </w:rPr>
        <w:sectPr w:rsidR="0000741C" w:rsidRPr="00B22F8E">
          <w:footerReference w:type="default" r:id="rId35"/>
          <w:pgSz w:w="12240" w:h="15840"/>
          <w:pgMar w:top="1180" w:right="420" w:bottom="280" w:left="260" w:header="0" w:footer="0" w:gutter="0"/>
          <w:cols w:space="720"/>
        </w:sectPr>
      </w:pPr>
      <w:r>
        <w:rPr>
          <w:noProof/>
        </w:rPr>
        <w:pict>
          <v:shape id="_x0000_s1111" type="#_x0000_t202" style="position:absolute;margin-left:159.9pt;margin-top:42.85pt;width:230pt;height:71.2pt;z-index:251673600;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wNKQ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NscRaogvqI1FoYOxwnEjct2B+U9NjdJXXf98wK&#10;StQHjfIss+k0jEM0prNb5JLYa0917WGaI1RJPSXjduPjCEXizD3KuJWR4KD3mMkpZ+zayPtpwsJY&#10;XNsx6td/YP0T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fydMDSkCAABPBAAADgAAAAAAAAAAAAAAAAAuAgAAZHJzL2Uyb0Rv&#10;Yy54bWxQSwECLQAUAAYACAAAACEASFsnctsAAAAHAQAADwAAAAAAAAAAAAAAAACDBAAAZHJzL2Rv&#10;d25yZXYueG1sUEsFBgAAAAAEAAQA8wAAAIsFAAAAAA==&#10;">
            <v:textbox style="mso-next-textbox:#_x0000_s1111;mso-fit-shape-to-text:t">
              <w:txbxContent>
                <w:p w:rsidR="00310E9E" w:rsidRDefault="00310E9E">
                  <w:r>
                    <w:t>Title – In Memoriam – Our Civil Service as it war</w:t>
                  </w:r>
                </w:p>
                <w:p w:rsidR="00310E9E" w:rsidRDefault="00310E9E">
                  <w:r>
                    <w:t>Under the hog – Fraud; bribery; spoils; plunder</w:t>
                  </w:r>
                </w:p>
                <w:p w:rsidR="00310E9E" w:rsidRDefault="00310E9E">
                  <w:r>
                    <w:t>On the Base – To the Victors Belong the Spoils – Andrew Jackson</w:t>
                  </w:r>
                </w:p>
              </w:txbxContent>
            </v:textbox>
            <w10:wrap type="square"/>
          </v:shape>
        </w:pict>
      </w:r>
      <w:bookmarkStart w:id="0" w:name="_GoBack"/>
      <w:bookmarkEnd w:id="0"/>
    </w:p>
    <w:p w:rsidR="0000741C" w:rsidRDefault="0000741C" w:rsidP="00B22F8E">
      <w:pPr>
        <w:spacing w:before="89"/>
        <w:rPr>
          <w:rFonts w:ascii="Comic Sans MS"/>
          <w:sz w:val="14"/>
        </w:rPr>
      </w:pPr>
    </w:p>
    <w:sectPr w:rsidR="0000741C">
      <w:footerReference w:type="default" r:id="rId36"/>
      <w:pgSz w:w="12240" w:h="15840"/>
      <w:pgMar w:top="1160" w:right="420" w:bottom="280" w:left="2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3C9" w:rsidRDefault="004123C9">
      <w:r>
        <w:separator/>
      </w:r>
    </w:p>
  </w:endnote>
  <w:endnote w:type="continuationSeparator" w:id="0">
    <w:p w:rsidR="004123C9" w:rsidRDefault="00412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E9E" w:rsidRDefault="00310E9E">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E9E" w:rsidRDefault="00310E9E">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E9E" w:rsidRDefault="00310E9E">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3C9" w:rsidRDefault="004123C9">
      <w:r>
        <w:separator/>
      </w:r>
    </w:p>
  </w:footnote>
  <w:footnote w:type="continuationSeparator" w:id="0">
    <w:p w:rsidR="004123C9" w:rsidRDefault="004123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B37E9"/>
    <w:multiLevelType w:val="multilevel"/>
    <w:tmpl w:val="F5685D98"/>
    <w:lvl w:ilvl="0">
      <w:start w:val="4"/>
      <w:numFmt w:val="decimal"/>
      <w:lvlText w:val="%1"/>
      <w:lvlJc w:val="left"/>
      <w:pPr>
        <w:ind w:left="1180" w:hanging="360"/>
        <w:jc w:val="left"/>
      </w:pPr>
      <w:rPr>
        <w:rFonts w:hint="default"/>
        <w:lang w:val="en-US" w:eastAsia="en-US" w:bidi="en-US"/>
      </w:rPr>
    </w:lvl>
    <w:lvl w:ilvl="1">
      <w:start w:val="1"/>
      <w:numFmt w:val="decimal"/>
      <w:lvlText w:val="%1.%2"/>
      <w:lvlJc w:val="left"/>
      <w:pPr>
        <w:ind w:left="1180" w:hanging="360"/>
        <w:jc w:val="left"/>
      </w:pPr>
      <w:rPr>
        <w:rFonts w:ascii="Times New Roman" w:eastAsia="Times New Roman" w:hAnsi="Times New Roman" w:cs="Times New Roman" w:hint="default"/>
        <w:b/>
        <w:bCs/>
        <w:spacing w:val="-5"/>
        <w:w w:val="99"/>
        <w:sz w:val="24"/>
        <w:szCs w:val="24"/>
        <w:lang w:val="en-US" w:eastAsia="en-US" w:bidi="en-US"/>
      </w:rPr>
    </w:lvl>
    <w:lvl w:ilvl="2">
      <w:numFmt w:val="bullet"/>
      <w:lvlText w:val=""/>
      <w:lvlJc w:val="left"/>
      <w:pPr>
        <w:ind w:left="2032" w:hanging="420"/>
      </w:pPr>
      <w:rPr>
        <w:rFonts w:ascii="Symbol" w:eastAsia="Symbol" w:hAnsi="Symbol" w:cs="Symbol" w:hint="default"/>
        <w:w w:val="100"/>
        <w:sz w:val="24"/>
        <w:szCs w:val="24"/>
        <w:lang w:val="en-US" w:eastAsia="en-US" w:bidi="en-US"/>
      </w:rPr>
    </w:lvl>
    <w:lvl w:ilvl="3">
      <w:numFmt w:val="bullet"/>
      <w:lvlText w:val="•"/>
      <w:lvlJc w:val="left"/>
      <w:pPr>
        <w:ind w:left="4155" w:hanging="420"/>
      </w:pPr>
      <w:rPr>
        <w:rFonts w:hint="default"/>
        <w:lang w:val="en-US" w:eastAsia="en-US" w:bidi="en-US"/>
      </w:rPr>
    </w:lvl>
    <w:lvl w:ilvl="4">
      <w:numFmt w:val="bullet"/>
      <w:lvlText w:val="•"/>
      <w:lvlJc w:val="left"/>
      <w:pPr>
        <w:ind w:left="5213" w:hanging="420"/>
      </w:pPr>
      <w:rPr>
        <w:rFonts w:hint="default"/>
        <w:lang w:val="en-US" w:eastAsia="en-US" w:bidi="en-US"/>
      </w:rPr>
    </w:lvl>
    <w:lvl w:ilvl="5">
      <w:numFmt w:val="bullet"/>
      <w:lvlText w:val="•"/>
      <w:lvlJc w:val="left"/>
      <w:pPr>
        <w:ind w:left="6271" w:hanging="420"/>
      </w:pPr>
      <w:rPr>
        <w:rFonts w:hint="default"/>
        <w:lang w:val="en-US" w:eastAsia="en-US" w:bidi="en-US"/>
      </w:rPr>
    </w:lvl>
    <w:lvl w:ilvl="6">
      <w:numFmt w:val="bullet"/>
      <w:lvlText w:val="•"/>
      <w:lvlJc w:val="left"/>
      <w:pPr>
        <w:ind w:left="7328" w:hanging="420"/>
      </w:pPr>
      <w:rPr>
        <w:rFonts w:hint="default"/>
        <w:lang w:val="en-US" w:eastAsia="en-US" w:bidi="en-US"/>
      </w:rPr>
    </w:lvl>
    <w:lvl w:ilvl="7">
      <w:numFmt w:val="bullet"/>
      <w:lvlText w:val="•"/>
      <w:lvlJc w:val="left"/>
      <w:pPr>
        <w:ind w:left="8386" w:hanging="420"/>
      </w:pPr>
      <w:rPr>
        <w:rFonts w:hint="default"/>
        <w:lang w:val="en-US" w:eastAsia="en-US" w:bidi="en-US"/>
      </w:rPr>
    </w:lvl>
    <w:lvl w:ilvl="8">
      <w:numFmt w:val="bullet"/>
      <w:lvlText w:val="•"/>
      <w:lvlJc w:val="left"/>
      <w:pPr>
        <w:ind w:left="9444" w:hanging="420"/>
      </w:pPr>
      <w:rPr>
        <w:rFonts w:hint="default"/>
        <w:lang w:val="en-US" w:eastAsia="en-US" w:bidi="en-US"/>
      </w:rPr>
    </w:lvl>
  </w:abstractNum>
  <w:abstractNum w:abstractNumId="1" w15:restartNumberingAfterBreak="0">
    <w:nsid w:val="33336D7A"/>
    <w:multiLevelType w:val="hybridMultilevel"/>
    <w:tmpl w:val="5CB4C3FA"/>
    <w:lvl w:ilvl="0" w:tplc="EAE4D14C">
      <w:start w:val="1"/>
      <w:numFmt w:val="decimal"/>
      <w:lvlText w:val="%1."/>
      <w:lvlJc w:val="left"/>
      <w:pPr>
        <w:ind w:left="357" w:hanging="249"/>
        <w:jc w:val="left"/>
      </w:pPr>
      <w:rPr>
        <w:rFonts w:ascii="Times New Roman" w:eastAsia="Times New Roman" w:hAnsi="Times New Roman" w:cs="Times New Roman" w:hint="default"/>
        <w:spacing w:val="0"/>
        <w:w w:val="99"/>
        <w:sz w:val="20"/>
        <w:szCs w:val="20"/>
        <w:lang w:val="en-US" w:eastAsia="en-US" w:bidi="en-US"/>
      </w:rPr>
    </w:lvl>
    <w:lvl w:ilvl="1" w:tplc="F118AEFC">
      <w:numFmt w:val="bullet"/>
      <w:lvlText w:val="•"/>
      <w:lvlJc w:val="left"/>
      <w:pPr>
        <w:ind w:left="1353" w:hanging="249"/>
      </w:pPr>
      <w:rPr>
        <w:rFonts w:hint="default"/>
        <w:lang w:val="en-US" w:eastAsia="en-US" w:bidi="en-US"/>
      </w:rPr>
    </w:lvl>
    <w:lvl w:ilvl="2" w:tplc="9844F828">
      <w:numFmt w:val="bullet"/>
      <w:lvlText w:val="•"/>
      <w:lvlJc w:val="left"/>
      <w:pPr>
        <w:ind w:left="2347" w:hanging="249"/>
      </w:pPr>
      <w:rPr>
        <w:rFonts w:hint="default"/>
        <w:lang w:val="en-US" w:eastAsia="en-US" w:bidi="en-US"/>
      </w:rPr>
    </w:lvl>
    <w:lvl w:ilvl="3" w:tplc="D6AE4E32">
      <w:numFmt w:val="bullet"/>
      <w:lvlText w:val="•"/>
      <w:lvlJc w:val="left"/>
      <w:pPr>
        <w:ind w:left="3341" w:hanging="249"/>
      </w:pPr>
      <w:rPr>
        <w:rFonts w:hint="default"/>
        <w:lang w:val="en-US" w:eastAsia="en-US" w:bidi="en-US"/>
      </w:rPr>
    </w:lvl>
    <w:lvl w:ilvl="4" w:tplc="2B5AAB0A">
      <w:numFmt w:val="bullet"/>
      <w:lvlText w:val="•"/>
      <w:lvlJc w:val="left"/>
      <w:pPr>
        <w:ind w:left="4335" w:hanging="249"/>
      </w:pPr>
      <w:rPr>
        <w:rFonts w:hint="default"/>
        <w:lang w:val="en-US" w:eastAsia="en-US" w:bidi="en-US"/>
      </w:rPr>
    </w:lvl>
    <w:lvl w:ilvl="5" w:tplc="0F6E54DA">
      <w:numFmt w:val="bullet"/>
      <w:lvlText w:val="•"/>
      <w:lvlJc w:val="left"/>
      <w:pPr>
        <w:ind w:left="5328" w:hanging="249"/>
      </w:pPr>
      <w:rPr>
        <w:rFonts w:hint="default"/>
        <w:lang w:val="en-US" w:eastAsia="en-US" w:bidi="en-US"/>
      </w:rPr>
    </w:lvl>
    <w:lvl w:ilvl="6" w:tplc="960238BA">
      <w:numFmt w:val="bullet"/>
      <w:lvlText w:val="•"/>
      <w:lvlJc w:val="left"/>
      <w:pPr>
        <w:ind w:left="6322" w:hanging="249"/>
      </w:pPr>
      <w:rPr>
        <w:rFonts w:hint="default"/>
        <w:lang w:val="en-US" w:eastAsia="en-US" w:bidi="en-US"/>
      </w:rPr>
    </w:lvl>
    <w:lvl w:ilvl="7" w:tplc="BC4410A6">
      <w:numFmt w:val="bullet"/>
      <w:lvlText w:val="•"/>
      <w:lvlJc w:val="left"/>
      <w:pPr>
        <w:ind w:left="7316" w:hanging="249"/>
      </w:pPr>
      <w:rPr>
        <w:rFonts w:hint="default"/>
        <w:lang w:val="en-US" w:eastAsia="en-US" w:bidi="en-US"/>
      </w:rPr>
    </w:lvl>
    <w:lvl w:ilvl="8" w:tplc="3244D3F8">
      <w:numFmt w:val="bullet"/>
      <w:lvlText w:val="•"/>
      <w:lvlJc w:val="left"/>
      <w:pPr>
        <w:ind w:left="8310" w:hanging="249"/>
      </w:pPr>
      <w:rPr>
        <w:rFonts w:hint="default"/>
        <w:lang w:val="en-US" w:eastAsia="en-US" w:bidi="en-US"/>
      </w:rPr>
    </w:lvl>
  </w:abstractNum>
  <w:abstractNum w:abstractNumId="2" w15:restartNumberingAfterBreak="0">
    <w:nsid w:val="34086376"/>
    <w:multiLevelType w:val="hybridMultilevel"/>
    <w:tmpl w:val="E3AE333E"/>
    <w:lvl w:ilvl="0" w:tplc="273EB7DC">
      <w:start w:val="1"/>
      <w:numFmt w:val="decimal"/>
      <w:lvlText w:val="%1."/>
      <w:lvlJc w:val="left"/>
      <w:pPr>
        <w:ind w:left="1235" w:hanging="416"/>
        <w:jc w:val="left"/>
      </w:pPr>
      <w:rPr>
        <w:rFonts w:ascii="Times New Roman" w:eastAsia="Times New Roman" w:hAnsi="Times New Roman" w:cs="Times New Roman" w:hint="default"/>
        <w:w w:val="100"/>
        <w:sz w:val="22"/>
        <w:szCs w:val="22"/>
        <w:lang w:val="en-US" w:eastAsia="en-US" w:bidi="en-US"/>
      </w:rPr>
    </w:lvl>
    <w:lvl w:ilvl="1" w:tplc="E15E810C">
      <w:numFmt w:val="bullet"/>
      <w:lvlText w:val="•"/>
      <w:lvlJc w:val="left"/>
      <w:pPr>
        <w:ind w:left="2272" w:hanging="416"/>
      </w:pPr>
      <w:rPr>
        <w:rFonts w:hint="default"/>
        <w:lang w:val="en-US" w:eastAsia="en-US" w:bidi="en-US"/>
      </w:rPr>
    </w:lvl>
    <w:lvl w:ilvl="2" w:tplc="4266BA5C">
      <w:numFmt w:val="bullet"/>
      <w:lvlText w:val="•"/>
      <w:lvlJc w:val="left"/>
      <w:pPr>
        <w:ind w:left="3304" w:hanging="416"/>
      </w:pPr>
      <w:rPr>
        <w:rFonts w:hint="default"/>
        <w:lang w:val="en-US" w:eastAsia="en-US" w:bidi="en-US"/>
      </w:rPr>
    </w:lvl>
    <w:lvl w:ilvl="3" w:tplc="E9142FA0">
      <w:numFmt w:val="bullet"/>
      <w:lvlText w:val="•"/>
      <w:lvlJc w:val="left"/>
      <w:pPr>
        <w:ind w:left="4336" w:hanging="416"/>
      </w:pPr>
      <w:rPr>
        <w:rFonts w:hint="default"/>
        <w:lang w:val="en-US" w:eastAsia="en-US" w:bidi="en-US"/>
      </w:rPr>
    </w:lvl>
    <w:lvl w:ilvl="4" w:tplc="53C06276">
      <w:numFmt w:val="bullet"/>
      <w:lvlText w:val="•"/>
      <w:lvlJc w:val="left"/>
      <w:pPr>
        <w:ind w:left="5368" w:hanging="416"/>
      </w:pPr>
      <w:rPr>
        <w:rFonts w:hint="default"/>
        <w:lang w:val="en-US" w:eastAsia="en-US" w:bidi="en-US"/>
      </w:rPr>
    </w:lvl>
    <w:lvl w:ilvl="5" w:tplc="DB283F28">
      <w:numFmt w:val="bullet"/>
      <w:lvlText w:val="•"/>
      <w:lvlJc w:val="left"/>
      <w:pPr>
        <w:ind w:left="6400" w:hanging="416"/>
      </w:pPr>
      <w:rPr>
        <w:rFonts w:hint="default"/>
        <w:lang w:val="en-US" w:eastAsia="en-US" w:bidi="en-US"/>
      </w:rPr>
    </w:lvl>
    <w:lvl w:ilvl="6" w:tplc="31AAD82A">
      <w:numFmt w:val="bullet"/>
      <w:lvlText w:val="•"/>
      <w:lvlJc w:val="left"/>
      <w:pPr>
        <w:ind w:left="7432" w:hanging="416"/>
      </w:pPr>
      <w:rPr>
        <w:rFonts w:hint="default"/>
        <w:lang w:val="en-US" w:eastAsia="en-US" w:bidi="en-US"/>
      </w:rPr>
    </w:lvl>
    <w:lvl w:ilvl="7" w:tplc="6FB02BAE">
      <w:numFmt w:val="bullet"/>
      <w:lvlText w:val="•"/>
      <w:lvlJc w:val="left"/>
      <w:pPr>
        <w:ind w:left="8464" w:hanging="416"/>
      </w:pPr>
      <w:rPr>
        <w:rFonts w:hint="default"/>
        <w:lang w:val="en-US" w:eastAsia="en-US" w:bidi="en-US"/>
      </w:rPr>
    </w:lvl>
    <w:lvl w:ilvl="8" w:tplc="3058FC9A">
      <w:numFmt w:val="bullet"/>
      <w:lvlText w:val="•"/>
      <w:lvlJc w:val="left"/>
      <w:pPr>
        <w:ind w:left="9496" w:hanging="416"/>
      </w:pPr>
      <w:rPr>
        <w:rFonts w:hint="default"/>
        <w:lang w:val="en-US" w:eastAsia="en-US" w:bidi="en-US"/>
      </w:rPr>
    </w:lvl>
  </w:abstractNum>
  <w:abstractNum w:abstractNumId="3" w15:restartNumberingAfterBreak="0">
    <w:nsid w:val="35996284"/>
    <w:multiLevelType w:val="hybridMultilevel"/>
    <w:tmpl w:val="51A460F8"/>
    <w:lvl w:ilvl="0" w:tplc="A3B2580C">
      <w:start w:val="1"/>
      <w:numFmt w:val="decimal"/>
      <w:lvlText w:val="%1."/>
      <w:lvlJc w:val="left"/>
      <w:pPr>
        <w:ind w:left="1180" w:hanging="361"/>
        <w:jc w:val="left"/>
      </w:pPr>
      <w:rPr>
        <w:rFonts w:ascii="Times New Roman" w:eastAsia="Times New Roman" w:hAnsi="Times New Roman" w:cs="Times New Roman" w:hint="default"/>
        <w:w w:val="100"/>
        <w:sz w:val="22"/>
        <w:szCs w:val="22"/>
        <w:lang w:val="en-US" w:eastAsia="en-US" w:bidi="en-US"/>
      </w:rPr>
    </w:lvl>
    <w:lvl w:ilvl="1" w:tplc="38A2016A">
      <w:numFmt w:val="bullet"/>
      <w:lvlText w:val="•"/>
      <w:lvlJc w:val="left"/>
      <w:pPr>
        <w:ind w:left="2218" w:hanging="361"/>
      </w:pPr>
      <w:rPr>
        <w:rFonts w:hint="default"/>
        <w:lang w:val="en-US" w:eastAsia="en-US" w:bidi="en-US"/>
      </w:rPr>
    </w:lvl>
    <w:lvl w:ilvl="2" w:tplc="B0705A32">
      <w:numFmt w:val="bullet"/>
      <w:lvlText w:val="•"/>
      <w:lvlJc w:val="left"/>
      <w:pPr>
        <w:ind w:left="3256" w:hanging="361"/>
      </w:pPr>
      <w:rPr>
        <w:rFonts w:hint="default"/>
        <w:lang w:val="en-US" w:eastAsia="en-US" w:bidi="en-US"/>
      </w:rPr>
    </w:lvl>
    <w:lvl w:ilvl="3" w:tplc="A5B459CA">
      <w:numFmt w:val="bullet"/>
      <w:lvlText w:val="•"/>
      <w:lvlJc w:val="left"/>
      <w:pPr>
        <w:ind w:left="4294" w:hanging="361"/>
      </w:pPr>
      <w:rPr>
        <w:rFonts w:hint="default"/>
        <w:lang w:val="en-US" w:eastAsia="en-US" w:bidi="en-US"/>
      </w:rPr>
    </w:lvl>
    <w:lvl w:ilvl="4" w:tplc="2FC28D0E">
      <w:numFmt w:val="bullet"/>
      <w:lvlText w:val="•"/>
      <w:lvlJc w:val="left"/>
      <w:pPr>
        <w:ind w:left="5332" w:hanging="361"/>
      </w:pPr>
      <w:rPr>
        <w:rFonts w:hint="default"/>
        <w:lang w:val="en-US" w:eastAsia="en-US" w:bidi="en-US"/>
      </w:rPr>
    </w:lvl>
    <w:lvl w:ilvl="5" w:tplc="C0B8D4B8">
      <w:numFmt w:val="bullet"/>
      <w:lvlText w:val="•"/>
      <w:lvlJc w:val="left"/>
      <w:pPr>
        <w:ind w:left="6370" w:hanging="361"/>
      </w:pPr>
      <w:rPr>
        <w:rFonts w:hint="default"/>
        <w:lang w:val="en-US" w:eastAsia="en-US" w:bidi="en-US"/>
      </w:rPr>
    </w:lvl>
    <w:lvl w:ilvl="6" w:tplc="21CE30A6">
      <w:numFmt w:val="bullet"/>
      <w:lvlText w:val="•"/>
      <w:lvlJc w:val="left"/>
      <w:pPr>
        <w:ind w:left="7408" w:hanging="361"/>
      </w:pPr>
      <w:rPr>
        <w:rFonts w:hint="default"/>
        <w:lang w:val="en-US" w:eastAsia="en-US" w:bidi="en-US"/>
      </w:rPr>
    </w:lvl>
    <w:lvl w:ilvl="7" w:tplc="A5ECC934">
      <w:numFmt w:val="bullet"/>
      <w:lvlText w:val="•"/>
      <w:lvlJc w:val="left"/>
      <w:pPr>
        <w:ind w:left="8446" w:hanging="361"/>
      </w:pPr>
      <w:rPr>
        <w:rFonts w:hint="default"/>
        <w:lang w:val="en-US" w:eastAsia="en-US" w:bidi="en-US"/>
      </w:rPr>
    </w:lvl>
    <w:lvl w:ilvl="8" w:tplc="722434BE">
      <w:numFmt w:val="bullet"/>
      <w:lvlText w:val="•"/>
      <w:lvlJc w:val="left"/>
      <w:pPr>
        <w:ind w:left="9484" w:hanging="361"/>
      </w:pPr>
      <w:rPr>
        <w:rFonts w:hint="default"/>
        <w:lang w:val="en-US" w:eastAsia="en-US" w:bidi="en-US"/>
      </w:rPr>
    </w:lvl>
  </w:abstractNum>
  <w:abstractNum w:abstractNumId="4" w15:restartNumberingAfterBreak="0">
    <w:nsid w:val="3ABB5E28"/>
    <w:multiLevelType w:val="hybridMultilevel"/>
    <w:tmpl w:val="F020A486"/>
    <w:lvl w:ilvl="0" w:tplc="3440EDF2">
      <w:numFmt w:val="bullet"/>
      <w:lvlText w:val="•"/>
      <w:lvlJc w:val="left"/>
      <w:pPr>
        <w:ind w:left="719" w:hanging="720"/>
      </w:pPr>
      <w:rPr>
        <w:rFonts w:ascii="Times New Roman" w:eastAsia="Times New Roman" w:hAnsi="Times New Roman" w:cs="Times New Roman" w:hint="default"/>
        <w:w w:val="99"/>
        <w:sz w:val="20"/>
        <w:szCs w:val="20"/>
        <w:lang w:val="en-US" w:eastAsia="en-US" w:bidi="en-US"/>
      </w:rPr>
    </w:lvl>
    <w:lvl w:ilvl="1" w:tplc="21C83B9A">
      <w:numFmt w:val="bullet"/>
      <w:lvlText w:val="•"/>
      <w:lvlJc w:val="left"/>
      <w:pPr>
        <w:ind w:left="1131" w:hanging="720"/>
      </w:pPr>
      <w:rPr>
        <w:rFonts w:hint="default"/>
        <w:lang w:val="en-US" w:eastAsia="en-US" w:bidi="en-US"/>
      </w:rPr>
    </w:lvl>
    <w:lvl w:ilvl="2" w:tplc="12ACAF1A">
      <w:numFmt w:val="bullet"/>
      <w:lvlText w:val="•"/>
      <w:lvlJc w:val="left"/>
      <w:pPr>
        <w:ind w:left="1542" w:hanging="720"/>
      </w:pPr>
      <w:rPr>
        <w:rFonts w:hint="default"/>
        <w:lang w:val="en-US" w:eastAsia="en-US" w:bidi="en-US"/>
      </w:rPr>
    </w:lvl>
    <w:lvl w:ilvl="3" w:tplc="F80A632A">
      <w:numFmt w:val="bullet"/>
      <w:lvlText w:val="•"/>
      <w:lvlJc w:val="left"/>
      <w:pPr>
        <w:ind w:left="1953" w:hanging="720"/>
      </w:pPr>
      <w:rPr>
        <w:rFonts w:hint="default"/>
        <w:lang w:val="en-US" w:eastAsia="en-US" w:bidi="en-US"/>
      </w:rPr>
    </w:lvl>
    <w:lvl w:ilvl="4" w:tplc="99FC0148">
      <w:numFmt w:val="bullet"/>
      <w:lvlText w:val="•"/>
      <w:lvlJc w:val="left"/>
      <w:pPr>
        <w:ind w:left="2364" w:hanging="720"/>
      </w:pPr>
      <w:rPr>
        <w:rFonts w:hint="default"/>
        <w:lang w:val="en-US" w:eastAsia="en-US" w:bidi="en-US"/>
      </w:rPr>
    </w:lvl>
    <w:lvl w:ilvl="5" w:tplc="8B4EAC38">
      <w:numFmt w:val="bullet"/>
      <w:lvlText w:val="•"/>
      <w:lvlJc w:val="left"/>
      <w:pPr>
        <w:ind w:left="2776" w:hanging="720"/>
      </w:pPr>
      <w:rPr>
        <w:rFonts w:hint="default"/>
        <w:lang w:val="en-US" w:eastAsia="en-US" w:bidi="en-US"/>
      </w:rPr>
    </w:lvl>
    <w:lvl w:ilvl="6" w:tplc="637AC49A">
      <w:numFmt w:val="bullet"/>
      <w:lvlText w:val="•"/>
      <w:lvlJc w:val="left"/>
      <w:pPr>
        <w:ind w:left="3187" w:hanging="720"/>
      </w:pPr>
      <w:rPr>
        <w:rFonts w:hint="default"/>
        <w:lang w:val="en-US" w:eastAsia="en-US" w:bidi="en-US"/>
      </w:rPr>
    </w:lvl>
    <w:lvl w:ilvl="7" w:tplc="D5B64AC8">
      <w:numFmt w:val="bullet"/>
      <w:lvlText w:val="•"/>
      <w:lvlJc w:val="left"/>
      <w:pPr>
        <w:ind w:left="3598" w:hanging="720"/>
      </w:pPr>
      <w:rPr>
        <w:rFonts w:hint="default"/>
        <w:lang w:val="en-US" w:eastAsia="en-US" w:bidi="en-US"/>
      </w:rPr>
    </w:lvl>
    <w:lvl w:ilvl="8" w:tplc="676C0E1C">
      <w:numFmt w:val="bullet"/>
      <w:lvlText w:val="•"/>
      <w:lvlJc w:val="left"/>
      <w:pPr>
        <w:ind w:left="4009" w:hanging="720"/>
      </w:pPr>
      <w:rPr>
        <w:rFonts w:hint="default"/>
        <w:lang w:val="en-US" w:eastAsia="en-US" w:bidi="en-US"/>
      </w:rPr>
    </w:lvl>
  </w:abstractNum>
  <w:abstractNum w:abstractNumId="5" w15:restartNumberingAfterBreak="0">
    <w:nsid w:val="423E7EE7"/>
    <w:multiLevelType w:val="hybridMultilevel"/>
    <w:tmpl w:val="609A831A"/>
    <w:lvl w:ilvl="0" w:tplc="F6CA4942">
      <w:numFmt w:val="bullet"/>
      <w:lvlText w:val="•"/>
      <w:lvlJc w:val="left"/>
      <w:pPr>
        <w:ind w:left="827" w:hanging="720"/>
      </w:pPr>
      <w:rPr>
        <w:rFonts w:ascii="Times New Roman" w:eastAsia="Times New Roman" w:hAnsi="Times New Roman" w:cs="Times New Roman" w:hint="default"/>
        <w:w w:val="99"/>
        <w:sz w:val="20"/>
        <w:szCs w:val="20"/>
        <w:lang w:val="en-US" w:eastAsia="en-US" w:bidi="en-US"/>
      </w:rPr>
    </w:lvl>
    <w:lvl w:ilvl="1" w:tplc="F7A0629C">
      <w:numFmt w:val="bullet"/>
      <w:lvlText w:val="•"/>
      <w:lvlJc w:val="left"/>
      <w:pPr>
        <w:ind w:left="1241" w:hanging="720"/>
      </w:pPr>
      <w:rPr>
        <w:rFonts w:hint="default"/>
        <w:lang w:val="en-US" w:eastAsia="en-US" w:bidi="en-US"/>
      </w:rPr>
    </w:lvl>
    <w:lvl w:ilvl="2" w:tplc="6A06FF5C">
      <w:numFmt w:val="bullet"/>
      <w:lvlText w:val="•"/>
      <w:lvlJc w:val="left"/>
      <w:pPr>
        <w:ind w:left="1663" w:hanging="720"/>
      </w:pPr>
      <w:rPr>
        <w:rFonts w:hint="default"/>
        <w:lang w:val="en-US" w:eastAsia="en-US" w:bidi="en-US"/>
      </w:rPr>
    </w:lvl>
    <w:lvl w:ilvl="3" w:tplc="08F6325E">
      <w:numFmt w:val="bullet"/>
      <w:lvlText w:val="•"/>
      <w:lvlJc w:val="left"/>
      <w:pPr>
        <w:ind w:left="2085" w:hanging="720"/>
      </w:pPr>
      <w:rPr>
        <w:rFonts w:hint="default"/>
        <w:lang w:val="en-US" w:eastAsia="en-US" w:bidi="en-US"/>
      </w:rPr>
    </w:lvl>
    <w:lvl w:ilvl="4" w:tplc="B99287EC">
      <w:numFmt w:val="bullet"/>
      <w:lvlText w:val="•"/>
      <w:lvlJc w:val="left"/>
      <w:pPr>
        <w:ind w:left="2507" w:hanging="720"/>
      </w:pPr>
      <w:rPr>
        <w:rFonts w:hint="default"/>
        <w:lang w:val="en-US" w:eastAsia="en-US" w:bidi="en-US"/>
      </w:rPr>
    </w:lvl>
    <w:lvl w:ilvl="5" w:tplc="FE103A7A">
      <w:numFmt w:val="bullet"/>
      <w:lvlText w:val="•"/>
      <w:lvlJc w:val="left"/>
      <w:pPr>
        <w:ind w:left="2929" w:hanging="720"/>
      </w:pPr>
      <w:rPr>
        <w:rFonts w:hint="default"/>
        <w:lang w:val="en-US" w:eastAsia="en-US" w:bidi="en-US"/>
      </w:rPr>
    </w:lvl>
    <w:lvl w:ilvl="6" w:tplc="E3EED26E">
      <w:numFmt w:val="bullet"/>
      <w:lvlText w:val="•"/>
      <w:lvlJc w:val="left"/>
      <w:pPr>
        <w:ind w:left="3350" w:hanging="720"/>
      </w:pPr>
      <w:rPr>
        <w:rFonts w:hint="default"/>
        <w:lang w:val="en-US" w:eastAsia="en-US" w:bidi="en-US"/>
      </w:rPr>
    </w:lvl>
    <w:lvl w:ilvl="7" w:tplc="43C8DDAE">
      <w:numFmt w:val="bullet"/>
      <w:lvlText w:val="•"/>
      <w:lvlJc w:val="left"/>
      <w:pPr>
        <w:ind w:left="3772" w:hanging="720"/>
      </w:pPr>
      <w:rPr>
        <w:rFonts w:hint="default"/>
        <w:lang w:val="en-US" w:eastAsia="en-US" w:bidi="en-US"/>
      </w:rPr>
    </w:lvl>
    <w:lvl w:ilvl="8" w:tplc="DEDE7A12">
      <w:numFmt w:val="bullet"/>
      <w:lvlText w:val="•"/>
      <w:lvlJc w:val="left"/>
      <w:pPr>
        <w:ind w:left="4194" w:hanging="720"/>
      </w:pPr>
      <w:rPr>
        <w:rFonts w:hint="default"/>
        <w:lang w:val="en-US" w:eastAsia="en-US" w:bidi="en-US"/>
      </w:rPr>
    </w:lvl>
  </w:abstractNum>
  <w:abstractNum w:abstractNumId="6" w15:restartNumberingAfterBreak="0">
    <w:nsid w:val="49DB2C07"/>
    <w:multiLevelType w:val="hybridMultilevel"/>
    <w:tmpl w:val="74B6E962"/>
    <w:lvl w:ilvl="0" w:tplc="F1AAC13A">
      <w:start w:val="1"/>
      <w:numFmt w:val="decimal"/>
      <w:lvlText w:val="%1."/>
      <w:lvlJc w:val="left"/>
      <w:pPr>
        <w:ind w:left="1180" w:hanging="361"/>
        <w:jc w:val="left"/>
      </w:pPr>
      <w:rPr>
        <w:rFonts w:ascii="Times New Roman" w:eastAsia="Times New Roman" w:hAnsi="Times New Roman" w:cs="Times New Roman" w:hint="default"/>
        <w:w w:val="100"/>
        <w:sz w:val="22"/>
        <w:szCs w:val="22"/>
        <w:lang w:val="en-US" w:eastAsia="en-US" w:bidi="en-US"/>
      </w:rPr>
    </w:lvl>
    <w:lvl w:ilvl="1" w:tplc="638A2284">
      <w:numFmt w:val="bullet"/>
      <w:lvlText w:val="•"/>
      <w:lvlJc w:val="left"/>
      <w:pPr>
        <w:ind w:left="2218" w:hanging="361"/>
      </w:pPr>
      <w:rPr>
        <w:rFonts w:hint="default"/>
        <w:lang w:val="en-US" w:eastAsia="en-US" w:bidi="en-US"/>
      </w:rPr>
    </w:lvl>
    <w:lvl w:ilvl="2" w:tplc="6DE0C192">
      <w:numFmt w:val="bullet"/>
      <w:lvlText w:val="•"/>
      <w:lvlJc w:val="left"/>
      <w:pPr>
        <w:ind w:left="3256" w:hanging="361"/>
      </w:pPr>
      <w:rPr>
        <w:rFonts w:hint="default"/>
        <w:lang w:val="en-US" w:eastAsia="en-US" w:bidi="en-US"/>
      </w:rPr>
    </w:lvl>
    <w:lvl w:ilvl="3" w:tplc="7ED66520">
      <w:numFmt w:val="bullet"/>
      <w:lvlText w:val="•"/>
      <w:lvlJc w:val="left"/>
      <w:pPr>
        <w:ind w:left="4294" w:hanging="361"/>
      </w:pPr>
      <w:rPr>
        <w:rFonts w:hint="default"/>
        <w:lang w:val="en-US" w:eastAsia="en-US" w:bidi="en-US"/>
      </w:rPr>
    </w:lvl>
    <w:lvl w:ilvl="4" w:tplc="D208367E">
      <w:numFmt w:val="bullet"/>
      <w:lvlText w:val="•"/>
      <w:lvlJc w:val="left"/>
      <w:pPr>
        <w:ind w:left="5332" w:hanging="361"/>
      </w:pPr>
      <w:rPr>
        <w:rFonts w:hint="default"/>
        <w:lang w:val="en-US" w:eastAsia="en-US" w:bidi="en-US"/>
      </w:rPr>
    </w:lvl>
    <w:lvl w:ilvl="5" w:tplc="D018A39E">
      <w:numFmt w:val="bullet"/>
      <w:lvlText w:val="•"/>
      <w:lvlJc w:val="left"/>
      <w:pPr>
        <w:ind w:left="6370" w:hanging="361"/>
      </w:pPr>
      <w:rPr>
        <w:rFonts w:hint="default"/>
        <w:lang w:val="en-US" w:eastAsia="en-US" w:bidi="en-US"/>
      </w:rPr>
    </w:lvl>
    <w:lvl w:ilvl="6" w:tplc="70CCAC82">
      <w:numFmt w:val="bullet"/>
      <w:lvlText w:val="•"/>
      <w:lvlJc w:val="left"/>
      <w:pPr>
        <w:ind w:left="7408" w:hanging="361"/>
      </w:pPr>
      <w:rPr>
        <w:rFonts w:hint="default"/>
        <w:lang w:val="en-US" w:eastAsia="en-US" w:bidi="en-US"/>
      </w:rPr>
    </w:lvl>
    <w:lvl w:ilvl="7" w:tplc="94482C86">
      <w:numFmt w:val="bullet"/>
      <w:lvlText w:val="•"/>
      <w:lvlJc w:val="left"/>
      <w:pPr>
        <w:ind w:left="8446" w:hanging="361"/>
      </w:pPr>
      <w:rPr>
        <w:rFonts w:hint="default"/>
        <w:lang w:val="en-US" w:eastAsia="en-US" w:bidi="en-US"/>
      </w:rPr>
    </w:lvl>
    <w:lvl w:ilvl="8" w:tplc="9B3E2C04">
      <w:numFmt w:val="bullet"/>
      <w:lvlText w:val="•"/>
      <w:lvlJc w:val="left"/>
      <w:pPr>
        <w:ind w:left="9484" w:hanging="361"/>
      </w:pPr>
      <w:rPr>
        <w:rFonts w:hint="default"/>
        <w:lang w:val="en-US" w:eastAsia="en-US" w:bidi="en-US"/>
      </w:rPr>
    </w:lvl>
  </w:abstractNum>
  <w:abstractNum w:abstractNumId="7" w15:restartNumberingAfterBreak="0">
    <w:nsid w:val="502B4D6C"/>
    <w:multiLevelType w:val="hybridMultilevel"/>
    <w:tmpl w:val="CABAC6EA"/>
    <w:lvl w:ilvl="0" w:tplc="BB228684">
      <w:numFmt w:val="bullet"/>
      <w:lvlText w:val=""/>
      <w:lvlJc w:val="left"/>
      <w:pPr>
        <w:ind w:left="1180" w:hanging="411"/>
      </w:pPr>
      <w:rPr>
        <w:rFonts w:hint="default"/>
        <w:w w:val="99"/>
        <w:lang w:val="en-US" w:eastAsia="en-US" w:bidi="en-US"/>
      </w:rPr>
    </w:lvl>
    <w:lvl w:ilvl="1" w:tplc="E716EBCC">
      <w:numFmt w:val="bullet"/>
      <w:lvlText w:val=""/>
      <w:lvlJc w:val="left"/>
      <w:pPr>
        <w:ind w:left="6204" w:hanging="738"/>
      </w:pPr>
      <w:rPr>
        <w:rFonts w:ascii="Symbol" w:eastAsia="Symbol" w:hAnsi="Symbol" w:cs="Symbol" w:hint="default"/>
        <w:w w:val="100"/>
        <w:sz w:val="22"/>
        <w:szCs w:val="22"/>
        <w:lang w:val="en-US" w:eastAsia="en-US" w:bidi="en-US"/>
      </w:rPr>
    </w:lvl>
    <w:lvl w:ilvl="2" w:tplc="7ED07A30">
      <w:numFmt w:val="bullet"/>
      <w:lvlText w:val="•"/>
      <w:lvlJc w:val="left"/>
      <w:pPr>
        <w:ind w:left="6795" w:hanging="738"/>
      </w:pPr>
      <w:rPr>
        <w:rFonts w:hint="default"/>
        <w:lang w:val="en-US" w:eastAsia="en-US" w:bidi="en-US"/>
      </w:rPr>
    </w:lvl>
    <w:lvl w:ilvl="3" w:tplc="ED06BCC4">
      <w:numFmt w:val="bullet"/>
      <w:lvlText w:val="•"/>
      <w:lvlJc w:val="left"/>
      <w:pPr>
        <w:ind w:left="7391" w:hanging="738"/>
      </w:pPr>
      <w:rPr>
        <w:rFonts w:hint="default"/>
        <w:lang w:val="en-US" w:eastAsia="en-US" w:bidi="en-US"/>
      </w:rPr>
    </w:lvl>
    <w:lvl w:ilvl="4" w:tplc="24E258B2">
      <w:numFmt w:val="bullet"/>
      <w:lvlText w:val="•"/>
      <w:lvlJc w:val="left"/>
      <w:pPr>
        <w:ind w:left="7986" w:hanging="738"/>
      </w:pPr>
      <w:rPr>
        <w:rFonts w:hint="default"/>
        <w:lang w:val="en-US" w:eastAsia="en-US" w:bidi="en-US"/>
      </w:rPr>
    </w:lvl>
    <w:lvl w:ilvl="5" w:tplc="20C467F4">
      <w:numFmt w:val="bullet"/>
      <w:lvlText w:val="•"/>
      <w:lvlJc w:val="left"/>
      <w:pPr>
        <w:ind w:left="8582" w:hanging="738"/>
      </w:pPr>
      <w:rPr>
        <w:rFonts w:hint="default"/>
        <w:lang w:val="en-US" w:eastAsia="en-US" w:bidi="en-US"/>
      </w:rPr>
    </w:lvl>
    <w:lvl w:ilvl="6" w:tplc="5C5A50CA">
      <w:numFmt w:val="bullet"/>
      <w:lvlText w:val="•"/>
      <w:lvlJc w:val="left"/>
      <w:pPr>
        <w:ind w:left="9177" w:hanging="738"/>
      </w:pPr>
      <w:rPr>
        <w:rFonts w:hint="default"/>
        <w:lang w:val="en-US" w:eastAsia="en-US" w:bidi="en-US"/>
      </w:rPr>
    </w:lvl>
    <w:lvl w:ilvl="7" w:tplc="BE183148">
      <w:numFmt w:val="bullet"/>
      <w:lvlText w:val="•"/>
      <w:lvlJc w:val="left"/>
      <w:pPr>
        <w:ind w:left="9773" w:hanging="738"/>
      </w:pPr>
      <w:rPr>
        <w:rFonts w:hint="default"/>
        <w:lang w:val="en-US" w:eastAsia="en-US" w:bidi="en-US"/>
      </w:rPr>
    </w:lvl>
    <w:lvl w:ilvl="8" w:tplc="1CAC65B6">
      <w:numFmt w:val="bullet"/>
      <w:lvlText w:val="•"/>
      <w:lvlJc w:val="left"/>
      <w:pPr>
        <w:ind w:left="10368" w:hanging="738"/>
      </w:pPr>
      <w:rPr>
        <w:rFonts w:hint="default"/>
        <w:lang w:val="en-US" w:eastAsia="en-US" w:bidi="en-US"/>
      </w:rPr>
    </w:lvl>
  </w:abstractNum>
  <w:abstractNum w:abstractNumId="8" w15:restartNumberingAfterBreak="0">
    <w:nsid w:val="5697350F"/>
    <w:multiLevelType w:val="hybridMultilevel"/>
    <w:tmpl w:val="977018CC"/>
    <w:lvl w:ilvl="0" w:tplc="BA7478E8">
      <w:start w:val="1"/>
      <w:numFmt w:val="decimal"/>
      <w:lvlText w:val="%1."/>
      <w:lvlJc w:val="left"/>
      <w:pPr>
        <w:ind w:left="1180" w:hanging="361"/>
        <w:jc w:val="left"/>
      </w:pPr>
      <w:rPr>
        <w:rFonts w:ascii="Times New Roman" w:eastAsia="Times New Roman" w:hAnsi="Times New Roman" w:cs="Times New Roman" w:hint="default"/>
        <w:w w:val="100"/>
        <w:sz w:val="22"/>
        <w:szCs w:val="22"/>
        <w:lang w:val="en-US" w:eastAsia="en-US" w:bidi="en-US"/>
      </w:rPr>
    </w:lvl>
    <w:lvl w:ilvl="1" w:tplc="BC6E5D94">
      <w:numFmt w:val="bullet"/>
      <w:lvlText w:val="•"/>
      <w:lvlJc w:val="left"/>
      <w:pPr>
        <w:ind w:left="2218" w:hanging="361"/>
      </w:pPr>
      <w:rPr>
        <w:rFonts w:hint="default"/>
        <w:lang w:val="en-US" w:eastAsia="en-US" w:bidi="en-US"/>
      </w:rPr>
    </w:lvl>
    <w:lvl w:ilvl="2" w:tplc="7278075A">
      <w:numFmt w:val="bullet"/>
      <w:lvlText w:val="•"/>
      <w:lvlJc w:val="left"/>
      <w:pPr>
        <w:ind w:left="3256" w:hanging="361"/>
      </w:pPr>
      <w:rPr>
        <w:rFonts w:hint="default"/>
        <w:lang w:val="en-US" w:eastAsia="en-US" w:bidi="en-US"/>
      </w:rPr>
    </w:lvl>
    <w:lvl w:ilvl="3" w:tplc="7B12EF64">
      <w:numFmt w:val="bullet"/>
      <w:lvlText w:val="•"/>
      <w:lvlJc w:val="left"/>
      <w:pPr>
        <w:ind w:left="4294" w:hanging="361"/>
      </w:pPr>
      <w:rPr>
        <w:rFonts w:hint="default"/>
        <w:lang w:val="en-US" w:eastAsia="en-US" w:bidi="en-US"/>
      </w:rPr>
    </w:lvl>
    <w:lvl w:ilvl="4" w:tplc="97C4AEF0">
      <w:numFmt w:val="bullet"/>
      <w:lvlText w:val="•"/>
      <w:lvlJc w:val="left"/>
      <w:pPr>
        <w:ind w:left="5332" w:hanging="361"/>
      </w:pPr>
      <w:rPr>
        <w:rFonts w:hint="default"/>
        <w:lang w:val="en-US" w:eastAsia="en-US" w:bidi="en-US"/>
      </w:rPr>
    </w:lvl>
    <w:lvl w:ilvl="5" w:tplc="DCF2B838">
      <w:numFmt w:val="bullet"/>
      <w:lvlText w:val="•"/>
      <w:lvlJc w:val="left"/>
      <w:pPr>
        <w:ind w:left="6370" w:hanging="361"/>
      </w:pPr>
      <w:rPr>
        <w:rFonts w:hint="default"/>
        <w:lang w:val="en-US" w:eastAsia="en-US" w:bidi="en-US"/>
      </w:rPr>
    </w:lvl>
    <w:lvl w:ilvl="6" w:tplc="F40E41CE">
      <w:numFmt w:val="bullet"/>
      <w:lvlText w:val="•"/>
      <w:lvlJc w:val="left"/>
      <w:pPr>
        <w:ind w:left="7408" w:hanging="361"/>
      </w:pPr>
      <w:rPr>
        <w:rFonts w:hint="default"/>
        <w:lang w:val="en-US" w:eastAsia="en-US" w:bidi="en-US"/>
      </w:rPr>
    </w:lvl>
    <w:lvl w:ilvl="7" w:tplc="CB66C26C">
      <w:numFmt w:val="bullet"/>
      <w:lvlText w:val="•"/>
      <w:lvlJc w:val="left"/>
      <w:pPr>
        <w:ind w:left="8446" w:hanging="361"/>
      </w:pPr>
      <w:rPr>
        <w:rFonts w:hint="default"/>
        <w:lang w:val="en-US" w:eastAsia="en-US" w:bidi="en-US"/>
      </w:rPr>
    </w:lvl>
    <w:lvl w:ilvl="8" w:tplc="3528ABD4">
      <w:numFmt w:val="bullet"/>
      <w:lvlText w:val="•"/>
      <w:lvlJc w:val="left"/>
      <w:pPr>
        <w:ind w:left="9484" w:hanging="361"/>
      </w:pPr>
      <w:rPr>
        <w:rFonts w:hint="default"/>
        <w:lang w:val="en-US" w:eastAsia="en-US" w:bidi="en-US"/>
      </w:rPr>
    </w:lvl>
  </w:abstractNum>
  <w:abstractNum w:abstractNumId="9" w15:restartNumberingAfterBreak="0">
    <w:nsid w:val="5C2D7E68"/>
    <w:multiLevelType w:val="hybridMultilevel"/>
    <w:tmpl w:val="73D2B252"/>
    <w:lvl w:ilvl="0" w:tplc="72D6F986">
      <w:numFmt w:val="bullet"/>
      <w:lvlText w:val=""/>
      <w:lvlJc w:val="left"/>
      <w:pPr>
        <w:ind w:left="828" w:hanging="361"/>
      </w:pPr>
      <w:rPr>
        <w:rFonts w:ascii="Symbol" w:eastAsia="Symbol" w:hAnsi="Symbol" w:cs="Symbol" w:hint="default"/>
        <w:w w:val="100"/>
        <w:sz w:val="22"/>
        <w:szCs w:val="22"/>
        <w:lang w:val="en-US" w:eastAsia="en-US" w:bidi="en-US"/>
      </w:rPr>
    </w:lvl>
    <w:lvl w:ilvl="1" w:tplc="0D0A9E20">
      <w:numFmt w:val="bullet"/>
      <w:lvlText w:val="•"/>
      <w:lvlJc w:val="left"/>
      <w:pPr>
        <w:ind w:left="1835" w:hanging="361"/>
      </w:pPr>
      <w:rPr>
        <w:rFonts w:hint="default"/>
        <w:lang w:val="en-US" w:eastAsia="en-US" w:bidi="en-US"/>
      </w:rPr>
    </w:lvl>
    <w:lvl w:ilvl="2" w:tplc="DEF049B2">
      <w:numFmt w:val="bullet"/>
      <w:lvlText w:val="•"/>
      <w:lvlJc w:val="left"/>
      <w:pPr>
        <w:ind w:left="2851" w:hanging="361"/>
      </w:pPr>
      <w:rPr>
        <w:rFonts w:hint="default"/>
        <w:lang w:val="en-US" w:eastAsia="en-US" w:bidi="en-US"/>
      </w:rPr>
    </w:lvl>
    <w:lvl w:ilvl="3" w:tplc="BD0CE5BC">
      <w:numFmt w:val="bullet"/>
      <w:lvlText w:val="•"/>
      <w:lvlJc w:val="left"/>
      <w:pPr>
        <w:ind w:left="3867" w:hanging="361"/>
      </w:pPr>
      <w:rPr>
        <w:rFonts w:hint="default"/>
        <w:lang w:val="en-US" w:eastAsia="en-US" w:bidi="en-US"/>
      </w:rPr>
    </w:lvl>
    <w:lvl w:ilvl="4" w:tplc="E6CA4F82">
      <w:numFmt w:val="bullet"/>
      <w:lvlText w:val="•"/>
      <w:lvlJc w:val="left"/>
      <w:pPr>
        <w:ind w:left="4882" w:hanging="361"/>
      </w:pPr>
      <w:rPr>
        <w:rFonts w:hint="default"/>
        <w:lang w:val="en-US" w:eastAsia="en-US" w:bidi="en-US"/>
      </w:rPr>
    </w:lvl>
    <w:lvl w:ilvl="5" w:tplc="C548F7C0">
      <w:numFmt w:val="bullet"/>
      <w:lvlText w:val="•"/>
      <w:lvlJc w:val="left"/>
      <w:pPr>
        <w:ind w:left="5898" w:hanging="361"/>
      </w:pPr>
      <w:rPr>
        <w:rFonts w:hint="default"/>
        <w:lang w:val="en-US" w:eastAsia="en-US" w:bidi="en-US"/>
      </w:rPr>
    </w:lvl>
    <w:lvl w:ilvl="6" w:tplc="13527FD4">
      <w:numFmt w:val="bullet"/>
      <w:lvlText w:val="•"/>
      <w:lvlJc w:val="left"/>
      <w:pPr>
        <w:ind w:left="6914" w:hanging="361"/>
      </w:pPr>
      <w:rPr>
        <w:rFonts w:hint="default"/>
        <w:lang w:val="en-US" w:eastAsia="en-US" w:bidi="en-US"/>
      </w:rPr>
    </w:lvl>
    <w:lvl w:ilvl="7" w:tplc="8B2A75F0">
      <w:numFmt w:val="bullet"/>
      <w:lvlText w:val="•"/>
      <w:lvlJc w:val="left"/>
      <w:pPr>
        <w:ind w:left="7929" w:hanging="361"/>
      </w:pPr>
      <w:rPr>
        <w:rFonts w:hint="default"/>
        <w:lang w:val="en-US" w:eastAsia="en-US" w:bidi="en-US"/>
      </w:rPr>
    </w:lvl>
    <w:lvl w:ilvl="8" w:tplc="F3581318">
      <w:numFmt w:val="bullet"/>
      <w:lvlText w:val="•"/>
      <w:lvlJc w:val="left"/>
      <w:pPr>
        <w:ind w:left="8945" w:hanging="361"/>
      </w:pPr>
      <w:rPr>
        <w:rFonts w:hint="default"/>
        <w:lang w:val="en-US" w:eastAsia="en-US" w:bidi="en-US"/>
      </w:rPr>
    </w:lvl>
  </w:abstractNum>
  <w:abstractNum w:abstractNumId="10" w15:restartNumberingAfterBreak="0">
    <w:nsid w:val="620B7C35"/>
    <w:multiLevelType w:val="hybridMultilevel"/>
    <w:tmpl w:val="B5C24486"/>
    <w:lvl w:ilvl="0" w:tplc="1D62BE76">
      <w:start w:val="1"/>
      <w:numFmt w:val="decimal"/>
      <w:lvlText w:val="%1."/>
      <w:lvlJc w:val="left"/>
      <w:pPr>
        <w:ind w:left="1180" w:hanging="361"/>
        <w:jc w:val="left"/>
      </w:pPr>
      <w:rPr>
        <w:rFonts w:ascii="Times New Roman" w:eastAsia="Times New Roman" w:hAnsi="Times New Roman" w:cs="Times New Roman" w:hint="default"/>
        <w:w w:val="100"/>
        <w:sz w:val="22"/>
        <w:szCs w:val="22"/>
        <w:lang w:val="en-US" w:eastAsia="en-US" w:bidi="en-US"/>
      </w:rPr>
    </w:lvl>
    <w:lvl w:ilvl="1" w:tplc="5BBCB5AA">
      <w:numFmt w:val="bullet"/>
      <w:lvlText w:val="•"/>
      <w:lvlJc w:val="left"/>
      <w:pPr>
        <w:ind w:left="2218" w:hanging="361"/>
      </w:pPr>
      <w:rPr>
        <w:rFonts w:hint="default"/>
        <w:lang w:val="en-US" w:eastAsia="en-US" w:bidi="en-US"/>
      </w:rPr>
    </w:lvl>
    <w:lvl w:ilvl="2" w:tplc="CBD2BF70">
      <w:numFmt w:val="bullet"/>
      <w:lvlText w:val="•"/>
      <w:lvlJc w:val="left"/>
      <w:pPr>
        <w:ind w:left="3256" w:hanging="361"/>
      </w:pPr>
      <w:rPr>
        <w:rFonts w:hint="default"/>
        <w:lang w:val="en-US" w:eastAsia="en-US" w:bidi="en-US"/>
      </w:rPr>
    </w:lvl>
    <w:lvl w:ilvl="3" w:tplc="A532DA7A">
      <w:numFmt w:val="bullet"/>
      <w:lvlText w:val="•"/>
      <w:lvlJc w:val="left"/>
      <w:pPr>
        <w:ind w:left="4294" w:hanging="361"/>
      </w:pPr>
      <w:rPr>
        <w:rFonts w:hint="default"/>
        <w:lang w:val="en-US" w:eastAsia="en-US" w:bidi="en-US"/>
      </w:rPr>
    </w:lvl>
    <w:lvl w:ilvl="4" w:tplc="08E47862">
      <w:numFmt w:val="bullet"/>
      <w:lvlText w:val="•"/>
      <w:lvlJc w:val="left"/>
      <w:pPr>
        <w:ind w:left="5332" w:hanging="361"/>
      </w:pPr>
      <w:rPr>
        <w:rFonts w:hint="default"/>
        <w:lang w:val="en-US" w:eastAsia="en-US" w:bidi="en-US"/>
      </w:rPr>
    </w:lvl>
    <w:lvl w:ilvl="5" w:tplc="B73038C6">
      <w:numFmt w:val="bullet"/>
      <w:lvlText w:val="•"/>
      <w:lvlJc w:val="left"/>
      <w:pPr>
        <w:ind w:left="6370" w:hanging="361"/>
      </w:pPr>
      <w:rPr>
        <w:rFonts w:hint="default"/>
        <w:lang w:val="en-US" w:eastAsia="en-US" w:bidi="en-US"/>
      </w:rPr>
    </w:lvl>
    <w:lvl w:ilvl="6" w:tplc="80F2321E">
      <w:numFmt w:val="bullet"/>
      <w:lvlText w:val="•"/>
      <w:lvlJc w:val="left"/>
      <w:pPr>
        <w:ind w:left="7408" w:hanging="361"/>
      </w:pPr>
      <w:rPr>
        <w:rFonts w:hint="default"/>
        <w:lang w:val="en-US" w:eastAsia="en-US" w:bidi="en-US"/>
      </w:rPr>
    </w:lvl>
    <w:lvl w:ilvl="7" w:tplc="FB187936">
      <w:numFmt w:val="bullet"/>
      <w:lvlText w:val="•"/>
      <w:lvlJc w:val="left"/>
      <w:pPr>
        <w:ind w:left="8446" w:hanging="361"/>
      </w:pPr>
      <w:rPr>
        <w:rFonts w:hint="default"/>
        <w:lang w:val="en-US" w:eastAsia="en-US" w:bidi="en-US"/>
      </w:rPr>
    </w:lvl>
    <w:lvl w:ilvl="8" w:tplc="7EC82602">
      <w:numFmt w:val="bullet"/>
      <w:lvlText w:val="•"/>
      <w:lvlJc w:val="left"/>
      <w:pPr>
        <w:ind w:left="9484" w:hanging="361"/>
      </w:pPr>
      <w:rPr>
        <w:rFonts w:hint="default"/>
        <w:lang w:val="en-US" w:eastAsia="en-US" w:bidi="en-US"/>
      </w:rPr>
    </w:lvl>
  </w:abstractNum>
  <w:abstractNum w:abstractNumId="11" w15:restartNumberingAfterBreak="0">
    <w:nsid w:val="691B038A"/>
    <w:multiLevelType w:val="hybridMultilevel"/>
    <w:tmpl w:val="EDAEDF72"/>
    <w:lvl w:ilvl="0" w:tplc="C382C8BC">
      <w:numFmt w:val="bullet"/>
      <w:lvlText w:val="-"/>
      <w:lvlJc w:val="left"/>
      <w:pPr>
        <w:ind w:left="513" w:hanging="360"/>
      </w:pPr>
      <w:rPr>
        <w:rFonts w:ascii="Calibri" w:eastAsia="Calibri" w:hAnsi="Calibri" w:cs="Calibri" w:hint="default"/>
        <w:spacing w:val="-1"/>
        <w:w w:val="100"/>
        <w:sz w:val="18"/>
        <w:szCs w:val="18"/>
        <w:lang w:val="en-US" w:eastAsia="en-US" w:bidi="en-US"/>
      </w:rPr>
    </w:lvl>
    <w:lvl w:ilvl="1" w:tplc="749A9D7A">
      <w:numFmt w:val="bullet"/>
      <w:lvlText w:val="•"/>
      <w:lvlJc w:val="left"/>
      <w:pPr>
        <w:ind w:left="1556" w:hanging="360"/>
      </w:pPr>
      <w:rPr>
        <w:rFonts w:hint="default"/>
        <w:lang w:val="en-US" w:eastAsia="en-US" w:bidi="en-US"/>
      </w:rPr>
    </w:lvl>
    <w:lvl w:ilvl="2" w:tplc="F9C2459C">
      <w:numFmt w:val="bullet"/>
      <w:lvlText w:val="•"/>
      <w:lvlJc w:val="left"/>
      <w:pPr>
        <w:ind w:left="2593" w:hanging="360"/>
      </w:pPr>
      <w:rPr>
        <w:rFonts w:hint="default"/>
        <w:lang w:val="en-US" w:eastAsia="en-US" w:bidi="en-US"/>
      </w:rPr>
    </w:lvl>
    <w:lvl w:ilvl="3" w:tplc="CD12E766">
      <w:numFmt w:val="bullet"/>
      <w:lvlText w:val="•"/>
      <w:lvlJc w:val="left"/>
      <w:pPr>
        <w:ind w:left="3630" w:hanging="360"/>
      </w:pPr>
      <w:rPr>
        <w:rFonts w:hint="default"/>
        <w:lang w:val="en-US" w:eastAsia="en-US" w:bidi="en-US"/>
      </w:rPr>
    </w:lvl>
    <w:lvl w:ilvl="4" w:tplc="C662188A">
      <w:numFmt w:val="bullet"/>
      <w:lvlText w:val="•"/>
      <w:lvlJc w:val="left"/>
      <w:pPr>
        <w:ind w:left="4667" w:hanging="360"/>
      </w:pPr>
      <w:rPr>
        <w:rFonts w:hint="default"/>
        <w:lang w:val="en-US" w:eastAsia="en-US" w:bidi="en-US"/>
      </w:rPr>
    </w:lvl>
    <w:lvl w:ilvl="5" w:tplc="E45639C2">
      <w:numFmt w:val="bullet"/>
      <w:lvlText w:val="•"/>
      <w:lvlJc w:val="left"/>
      <w:pPr>
        <w:ind w:left="5704" w:hanging="360"/>
      </w:pPr>
      <w:rPr>
        <w:rFonts w:hint="default"/>
        <w:lang w:val="en-US" w:eastAsia="en-US" w:bidi="en-US"/>
      </w:rPr>
    </w:lvl>
    <w:lvl w:ilvl="6" w:tplc="4EC06AEE">
      <w:numFmt w:val="bullet"/>
      <w:lvlText w:val="•"/>
      <w:lvlJc w:val="left"/>
      <w:pPr>
        <w:ind w:left="6740" w:hanging="360"/>
      </w:pPr>
      <w:rPr>
        <w:rFonts w:hint="default"/>
        <w:lang w:val="en-US" w:eastAsia="en-US" w:bidi="en-US"/>
      </w:rPr>
    </w:lvl>
    <w:lvl w:ilvl="7" w:tplc="AC0009A0">
      <w:numFmt w:val="bullet"/>
      <w:lvlText w:val="•"/>
      <w:lvlJc w:val="left"/>
      <w:pPr>
        <w:ind w:left="7777" w:hanging="360"/>
      </w:pPr>
      <w:rPr>
        <w:rFonts w:hint="default"/>
        <w:lang w:val="en-US" w:eastAsia="en-US" w:bidi="en-US"/>
      </w:rPr>
    </w:lvl>
    <w:lvl w:ilvl="8" w:tplc="782460F4">
      <w:numFmt w:val="bullet"/>
      <w:lvlText w:val="•"/>
      <w:lvlJc w:val="left"/>
      <w:pPr>
        <w:ind w:left="8814" w:hanging="360"/>
      </w:pPr>
      <w:rPr>
        <w:rFonts w:hint="default"/>
        <w:lang w:val="en-US" w:eastAsia="en-US" w:bidi="en-US"/>
      </w:rPr>
    </w:lvl>
  </w:abstractNum>
  <w:abstractNum w:abstractNumId="12" w15:restartNumberingAfterBreak="0">
    <w:nsid w:val="7AD63540"/>
    <w:multiLevelType w:val="hybridMultilevel"/>
    <w:tmpl w:val="25AA31AA"/>
    <w:lvl w:ilvl="0" w:tplc="C99E2D2C">
      <w:start w:val="1"/>
      <w:numFmt w:val="decimal"/>
      <w:lvlText w:val="%1."/>
      <w:lvlJc w:val="left"/>
      <w:pPr>
        <w:ind w:left="1732" w:hanging="276"/>
        <w:jc w:val="left"/>
      </w:pPr>
      <w:rPr>
        <w:rFonts w:ascii="Times New Roman" w:eastAsia="Times New Roman" w:hAnsi="Times New Roman" w:cs="Times New Roman" w:hint="default"/>
        <w:w w:val="100"/>
        <w:sz w:val="22"/>
        <w:szCs w:val="22"/>
        <w:lang w:val="en-US" w:eastAsia="en-US" w:bidi="en-US"/>
      </w:rPr>
    </w:lvl>
    <w:lvl w:ilvl="1" w:tplc="6D34DFEC">
      <w:numFmt w:val="bullet"/>
      <w:lvlText w:val="•"/>
      <w:lvlJc w:val="left"/>
      <w:pPr>
        <w:ind w:left="2722" w:hanging="276"/>
      </w:pPr>
      <w:rPr>
        <w:rFonts w:hint="default"/>
        <w:lang w:val="en-US" w:eastAsia="en-US" w:bidi="en-US"/>
      </w:rPr>
    </w:lvl>
    <w:lvl w:ilvl="2" w:tplc="1BB0810E">
      <w:numFmt w:val="bullet"/>
      <w:lvlText w:val="•"/>
      <w:lvlJc w:val="left"/>
      <w:pPr>
        <w:ind w:left="3704" w:hanging="276"/>
      </w:pPr>
      <w:rPr>
        <w:rFonts w:hint="default"/>
        <w:lang w:val="en-US" w:eastAsia="en-US" w:bidi="en-US"/>
      </w:rPr>
    </w:lvl>
    <w:lvl w:ilvl="3" w:tplc="608C4BB4">
      <w:numFmt w:val="bullet"/>
      <w:lvlText w:val="•"/>
      <w:lvlJc w:val="left"/>
      <w:pPr>
        <w:ind w:left="4686" w:hanging="276"/>
      </w:pPr>
      <w:rPr>
        <w:rFonts w:hint="default"/>
        <w:lang w:val="en-US" w:eastAsia="en-US" w:bidi="en-US"/>
      </w:rPr>
    </w:lvl>
    <w:lvl w:ilvl="4" w:tplc="BEB6F914">
      <w:numFmt w:val="bullet"/>
      <w:lvlText w:val="•"/>
      <w:lvlJc w:val="left"/>
      <w:pPr>
        <w:ind w:left="5668" w:hanging="276"/>
      </w:pPr>
      <w:rPr>
        <w:rFonts w:hint="default"/>
        <w:lang w:val="en-US" w:eastAsia="en-US" w:bidi="en-US"/>
      </w:rPr>
    </w:lvl>
    <w:lvl w:ilvl="5" w:tplc="20D293D8">
      <w:numFmt w:val="bullet"/>
      <w:lvlText w:val="•"/>
      <w:lvlJc w:val="left"/>
      <w:pPr>
        <w:ind w:left="6650" w:hanging="276"/>
      </w:pPr>
      <w:rPr>
        <w:rFonts w:hint="default"/>
        <w:lang w:val="en-US" w:eastAsia="en-US" w:bidi="en-US"/>
      </w:rPr>
    </w:lvl>
    <w:lvl w:ilvl="6" w:tplc="65C6E95C">
      <w:numFmt w:val="bullet"/>
      <w:lvlText w:val="•"/>
      <w:lvlJc w:val="left"/>
      <w:pPr>
        <w:ind w:left="7632" w:hanging="276"/>
      </w:pPr>
      <w:rPr>
        <w:rFonts w:hint="default"/>
        <w:lang w:val="en-US" w:eastAsia="en-US" w:bidi="en-US"/>
      </w:rPr>
    </w:lvl>
    <w:lvl w:ilvl="7" w:tplc="FA18FC14">
      <w:numFmt w:val="bullet"/>
      <w:lvlText w:val="•"/>
      <w:lvlJc w:val="left"/>
      <w:pPr>
        <w:ind w:left="8614" w:hanging="276"/>
      </w:pPr>
      <w:rPr>
        <w:rFonts w:hint="default"/>
        <w:lang w:val="en-US" w:eastAsia="en-US" w:bidi="en-US"/>
      </w:rPr>
    </w:lvl>
    <w:lvl w:ilvl="8" w:tplc="166224DC">
      <w:numFmt w:val="bullet"/>
      <w:lvlText w:val="•"/>
      <w:lvlJc w:val="left"/>
      <w:pPr>
        <w:ind w:left="9596" w:hanging="276"/>
      </w:pPr>
      <w:rPr>
        <w:rFonts w:hint="default"/>
        <w:lang w:val="en-US" w:eastAsia="en-US" w:bidi="en-US"/>
      </w:rPr>
    </w:lvl>
  </w:abstractNum>
  <w:num w:numId="1">
    <w:abstractNumId w:val="10"/>
  </w:num>
  <w:num w:numId="2">
    <w:abstractNumId w:val="2"/>
  </w:num>
  <w:num w:numId="3">
    <w:abstractNumId w:val="3"/>
  </w:num>
  <w:num w:numId="4">
    <w:abstractNumId w:val="8"/>
  </w:num>
  <w:num w:numId="5">
    <w:abstractNumId w:val="6"/>
  </w:num>
  <w:num w:numId="6">
    <w:abstractNumId w:val="12"/>
  </w:num>
  <w:num w:numId="7">
    <w:abstractNumId w:val="5"/>
  </w:num>
  <w:num w:numId="8">
    <w:abstractNumId w:val="7"/>
  </w:num>
  <w:num w:numId="9">
    <w:abstractNumId w:val="1"/>
  </w:num>
  <w:num w:numId="10">
    <w:abstractNumId w:val="4"/>
  </w:num>
  <w:num w:numId="11">
    <w:abstractNumId w:val="9"/>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00741C"/>
    <w:rsid w:val="0000741C"/>
    <w:rsid w:val="00310E9E"/>
    <w:rsid w:val="004123C9"/>
    <w:rsid w:val="008B5DC1"/>
    <w:rsid w:val="00B22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CE09F7C-36D3-4352-8308-7FAD3CA1A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line="413" w:lineRule="exact"/>
      <w:ind w:left="3869"/>
      <w:outlineLvl w:val="0"/>
    </w:pPr>
    <w:rPr>
      <w:b/>
      <w:bCs/>
      <w:sz w:val="36"/>
      <w:szCs w:val="36"/>
    </w:rPr>
  </w:style>
  <w:style w:type="paragraph" w:styleId="Heading2">
    <w:name w:val="heading 2"/>
    <w:basedOn w:val="Normal"/>
    <w:uiPriority w:val="1"/>
    <w:qFormat/>
    <w:pPr>
      <w:ind w:left="1180"/>
      <w:outlineLvl w:val="1"/>
    </w:pPr>
    <w:rPr>
      <w:b/>
      <w:bCs/>
      <w:sz w:val="24"/>
      <w:szCs w:val="24"/>
    </w:rPr>
  </w:style>
  <w:style w:type="paragraph" w:styleId="Heading3">
    <w:name w:val="heading 3"/>
    <w:basedOn w:val="Normal"/>
    <w:uiPriority w:val="1"/>
    <w:qFormat/>
    <w:pPr>
      <w:ind w:left="1180"/>
      <w:outlineLvl w:val="2"/>
    </w:pPr>
    <w:rPr>
      <w:sz w:val="24"/>
      <w:szCs w:val="24"/>
    </w:rPr>
  </w:style>
  <w:style w:type="paragraph" w:styleId="Heading4">
    <w:name w:val="heading 4"/>
    <w:basedOn w:val="Normal"/>
    <w:uiPriority w:val="1"/>
    <w:qFormat/>
    <w:pPr>
      <w:ind w:left="460"/>
      <w:outlineLvl w:val="3"/>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1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B5DC1"/>
    <w:pPr>
      <w:tabs>
        <w:tab w:val="center" w:pos="4680"/>
        <w:tab w:val="right" w:pos="9360"/>
      </w:tabs>
    </w:pPr>
  </w:style>
  <w:style w:type="character" w:customStyle="1" w:styleId="HeaderChar">
    <w:name w:val="Header Char"/>
    <w:basedOn w:val="DefaultParagraphFont"/>
    <w:link w:val="Header"/>
    <w:uiPriority w:val="99"/>
    <w:rsid w:val="008B5DC1"/>
    <w:rPr>
      <w:rFonts w:ascii="Times New Roman" w:eastAsia="Times New Roman" w:hAnsi="Times New Roman" w:cs="Times New Roman"/>
      <w:lang w:bidi="en-US"/>
    </w:rPr>
  </w:style>
  <w:style w:type="paragraph" w:styleId="Footer">
    <w:name w:val="footer"/>
    <w:basedOn w:val="Normal"/>
    <w:link w:val="FooterChar"/>
    <w:uiPriority w:val="99"/>
    <w:unhideWhenUsed/>
    <w:rsid w:val="008B5DC1"/>
    <w:pPr>
      <w:tabs>
        <w:tab w:val="center" w:pos="4680"/>
        <w:tab w:val="right" w:pos="9360"/>
      </w:tabs>
    </w:pPr>
  </w:style>
  <w:style w:type="character" w:customStyle="1" w:styleId="FooterChar">
    <w:name w:val="Footer Char"/>
    <w:basedOn w:val="DefaultParagraphFont"/>
    <w:link w:val="Footer"/>
    <w:uiPriority w:val="99"/>
    <w:rsid w:val="008B5DC1"/>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B22F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F8E"/>
    <w:rPr>
      <w:rFonts w:ascii="Segoe UI" w:eastAsia="Times New Roman"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theatlantic.com/video/index/262115/60-years-of-presidential-attack-ads-in-one-video/" TargetMode="External"/><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2Drl8fpWTKo&amp;amp;app=desktop"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27</Pages>
  <Words>4807</Words>
  <Characters>27400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Unit 4</vt:lpstr>
    </vt:vector>
  </TitlesOfParts>
  <Company/>
  <LinksUpToDate>false</LinksUpToDate>
  <CharactersWithSpaces>32143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dc:title>
  <dc:creator>VAJNER, FTS 2017</dc:creator>
  <cp:lastModifiedBy>Jessica Parfitt</cp:lastModifiedBy>
  <cp:revision>3</cp:revision>
  <cp:lastPrinted>2019-09-27T22:24:00Z</cp:lastPrinted>
  <dcterms:created xsi:type="dcterms:W3CDTF">2019-09-27T21:53:00Z</dcterms:created>
  <dcterms:modified xsi:type="dcterms:W3CDTF">2019-09-27T22:27:00Z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2019-09-08T00:00:00Z</vt:filetime>
  </property>
  <property fmtid="{D5CDD505-2E9C-101B-9397-08002B2CF9AE}" pid="3" name="Creator">
    <vt:lpwstr>Microsoft® Word 2016</vt:lpwstr>
  </property>
  <property fmtid="{D5CDD505-2E9C-101B-9397-08002B2CF9AE}" pid="4" name="LastSaved">
    <vt:filetime>2019-09-27T00:00:00Z</vt:filetime>
  </property>
</Properties>
</file>