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5F2" w:rsidRDefault="00A145F2">
      <w:pPr>
        <w:pStyle w:val="ChapNum"/>
      </w:pPr>
      <w:r>
        <w:t xml:space="preserve">CHAPTER </w:t>
      </w:r>
      <w:r>
        <w:fldChar w:fldCharType="begin"/>
      </w:r>
      <w:r>
        <w:instrText xml:space="preserve"> DocProperty "ChapterNumber" </w:instrText>
      </w:r>
      <w:r>
        <w:fldChar w:fldCharType="separate"/>
      </w:r>
      <w:r>
        <w:t>18</w:t>
      </w:r>
      <w:r>
        <w:fldChar w:fldCharType="end"/>
      </w:r>
    </w:p>
    <w:p w:rsidR="00A145F2" w:rsidRDefault="00A145F2">
      <w:pPr>
        <w:pStyle w:val="ChapTitle"/>
      </w:pPr>
      <w:r>
        <w:t>Renewing the Sectional Struggle, 1848–1854</w:t>
      </w:r>
    </w:p>
    <w:p w:rsidR="00A145F2" w:rsidRDefault="00A145F2">
      <w:pPr>
        <w:pStyle w:val="Heading1"/>
      </w:pPr>
      <w:r>
        <w:fldChar w:fldCharType="begin"/>
      </w:r>
      <w:r>
        <w:instrText xml:space="preserve"> seq NL1 \r 0 \h </w:instrText>
      </w:r>
      <w:r>
        <w:fldChar w:fldCharType="end"/>
      </w:r>
      <w:r>
        <w:fldChar w:fldCharType="begin"/>
      </w:r>
      <w:r>
        <w:instrText xml:space="preserve"> seq NL_EVEN \r 0 \h </w:instrText>
      </w:r>
      <w:r>
        <w:fldChar w:fldCharType="end"/>
      </w:r>
      <w:r>
        <w:fldChar w:fldCharType="begin"/>
      </w:r>
      <w:r>
        <w:instrText xml:space="preserve"> seq NL_ODD \r 0 \h </w:instrText>
      </w:r>
      <w:r>
        <w:fldChar w:fldCharType="end"/>
      </w:r>
      <w:r>
        <w:fldChar w:fldCharType="begin"/>
      </w:r>
      <w:r>
        <w:instrText xml:space="preserve"> seq NL_Eqn \r 0 \h </w:instrText>
      </w:r>
      <w:r>
        <w:fldChar w:fldCharType="end"/>
      </w:r>
      <w:r>
        <w:fldChar w:fldCharType="begin"/>
      </w:r>
      <w:r>
        <w:instrText xml:space="preserve"> seq NL_Sec \r 1 \h </w:instrText>
      </w:r>
      <w:r>
        <w:fldChar w:fldCharType="end"/>
      </w:r>
      <w:r>
        <w:t>Focus Questions</w:t>
      </w:r>
    </w:p>
    <w:p w:rsidR="00A145F2" w:rsidRDefault="00EA78E9">
      <w:pPr>
        <w:pStyle w:val="NL-1"/>
      </w:pPr>
      <w:fldSimple w:instr=" seq NL1 ">
        <w:r w:rsidR="00A626A0">
          <w:rPr>
            <w:noProof/>
          </w:rPr>
          <w:t>1</w:t>
        </w:r>
      </w:fldSimple>
      <w:r w:rsidR="00A145F2">
        <w:fldChar w:fldCharType="begin"/>
      </w:r>
      <w:r w:rsidR="00A145F2">
        <w:instrText xml:space="preserve"> seq NL_a \r 0 \h </w:instrText>
      </w:r>
      <w:r w:rsidR="00A145F2">
        <w:fldChar w:fldCharType="end"/>
      </w:r>
      <w:r w:rsidR="00A145F2">
        <w:t>.</w:t>
      </w:r>
      <w:r w:rsidR="00A145F2">
        <w:tab/>
        <w:t>How did the California gold rush result in inflaming strong sectional disputes?</w:t>
      </w:r>
    </w:p>
    <w:p w:rsidR="00A145F2" w:rsidRDefault="00EA78E9">
      <w:pPr>
        <w:pStyle w:val="NL-1"/>
      </w:pPr>
      <w:fldSimple w:instr=" seq NL1 ">
        <w:r w:rsidR="00A626A0">
          <w:rPr>
            <w:noProof/>
          </w:rPr>
          <w:t>2</w:t>
        </w:r>
      </w:fldSimple>
      <w:r w:rsidR="00A145F2">
        <w:fldChar w:fldCharType="begin"/>
      </w:r>
      <w:r w:rsidR="00A145F2">
        <w:instrText xml:space="preserve"> seq NL_a \r 0 \h </w:instrText>
      </w:r>
      <w:r w:rsidR="00A145F2">
        <w:fldChar w:fldCharType="end"/>
      </w:r>
      <w:r w:rsidR="00A145F2">
        <w:t>.</w:t>
      </w:r>
      <w:r w:rsidR="00A145F2">
        <w:tab/>
        <w:t>Who supported and who opposed the Compromise of 1850, what were its main provisions, and how did it pass?</w:t>
      </w:r>
    </w:p>
    <w:p w:rsidR="00A145F2" w:rsidRDefault="00EA78E9">
      <w:pPr>
        <w:pStyle w:val="NL-1"/>
      </w:pPr>
      <w:fldSimple w:instr=" seq NL1 ">
        <w:r w:rsidR="00A626A0">
          <w:rPr>
            <w:noProof/>
          </w:rPr>
          <w:t>3</w:t>
        </w:r>
      </w:fldSimple>
      <w:r w:rsidR="00A145F2">
        <w:fldChar w:fldCharType="begin"/>
      </w:r>
      <w:r w:rsidR="00A145F2">
        <w:instrText xml:space="preserve"> seq NL_a \r 0 \h </w:instrText>
      </w:r>
      <w:r w:rsidR="00A145F2">
        <w:fldChar w:fldCharType="end"/>
      </w:r>
      <w:r w:rsidR="00A145F2">
        <w:t>.</w:t>
      </w:r>
      <w:r w:rsidR="00A145F2">
        <w:tab/>
        <w:t>What section benefited the most from the Compromise of 1850? Why?</w:t>
      </w:r>
    </w:p>
    <w:p w:rsidR="00A145F2" w:rsidRDefault="00EA78E9">
      <w:pPr>
        <w:pStyle w:val="NL-1"/>
      </w:pPr>
      <w:fldSimple w:instr=" seq NL1 ">
        <w:r w:rsidR="00A626A0">
          <w:rPr>
            <w:noProof/>
          </w:rPr>
          <w:t>4</w:t>
        </w:r>
      </w:fldSimple>
      <w:r w:rsidR="00A145F2">
        <w:fldChar w:fldCharType="begin"/>
      </w:r>
      <w:r w:rsidR="00A145F2">
        <w:instrText xml:space="preserve"> seq NL_a \r 0 \h </w:instrText>
      </w:r>
      <w:r w:rsidR="00A145F2">
        <w:fldChar w:fldCharType="end"/>
      </w:r>
      <w:r w:rsidR="00A145F2">
        <w:t>.</w:t>
      </w:r>
      <w:r w:rsidR="00A145F2">
        <w:tab/>
        <w:t>What foreign policy agreements were made with regard to Latin America and Asia?</w:t>
      </w:r>
    </w:p>
    <w:p w:rsidR="00A145F2" w:rsidRDefault="00EA78E9">
      <w:pPr>
        <w:pStyle w:val="NL-1"/>
      </w:pPr>
      <w:fldSimple w:instr=" seq NL1 ">
        <w:r w:rsidR="00A626A0">
          <w:rPr>
            <w:noProof/>
          </w:rPr>
          <w:t>5</w:t>
        </w:r>
      </w:fldSimple>
      <w:r w:rsidR="00A145F2">
        <w:fldChar w:fldCharType="begin"/>
      </w:r>
      <w:r w:rsidR="00A145F2">
        <w:instrText xml:space="preserve"> seq NL_a \r 0 \h </w:instrText>
      </w:r>
      <w:r w:rsidR="00A145F2">
        <w:fldChar w:fldCharType="end"/>
      </w:r>
      <w:r w:rsidR="00A145F2">
        <w:t>.</w:t>
      </w:r>
      <w:r w:rsidR="00A145F2">
        <w:tab/>
        <w:t>What were the explicit provisions and implicit understandings of the Kansas-Nebraska Act and what were some of the consequences of its passage?</w:t>
      </w:r>
    </w:p>
    <w:p w:rsidR="00A145F2" w:rsidRDefault="00A145F2">
      <w:pPr>
        <w:pStyle w:val="Heading1"/>
      </w:pPr>
      <w:r>
        <w:fldChar w:fldCharType="begin"/>
      </w:r>
      <w:r>
        <w:instrText xml:space="preserve"> seq NL1 \r 0 \h </w:instrText>
      </w:r>
      <w:r>
        <w:fldChar w:fldCharType="end"/>
      </w:r>
      <w:r>
        <w:t>Chapter Themes</w:t>
      </w:r>
    </w:p>
    <w:p w:rsidR="00A145F2" w:rsidRDefault="00A145F2">
      <w:pPr>
        <w:pStyle w:val="BodyText1"/>
      </w:pPr>
      <w:r>
        <w:rPr>
          <w:b/>
        </w:rPr>
        <w:t xml:space="preserve">Theme: </w:t>
      </w:r>
      <w:r>
        <w:t>The sectional conflict over the expansion of slavery that erupted after the Mexican War was temporarily quieted by the Compromise of 1850, but Douglas’s Kansas-Nebraska Act of 1854 exploded it again.</w:t>
      </w:r>
    </w:p>
    <w:p w:rsidR="00A145F2" w:rsidRDefault="00A145F2">
      <w:pPr>
        <w:pStyle w:val="BodyText1"/>
      </w:pPr>
      <w:r>
        <w:rPr>
          <w:b/>
        </w:rPr>
        <w:t xml:space="preserve">Theme: </w:t>
      </w:r>
      <w:r>
        <w:t>In the 1850s, American expansionism in the West and the Caribbean was extremely controversial because it was tied to the slavery question.</w:t>
      </w:r>
    </w:p>
    <w:p w:rsidR="00A145F2" w:rsidRDefault="00A145F2">
      <w:pPr>
        <w:pStyle w:val="BodyText1"/>
      </w:pPr>
      <w:r>
        <w:rPr>
          <w:b/>
        </w:rPr>
        <w:t>Theme:</w:t>
      </w:r>
      <w:r>
        <w:t xml:space="preserve"> Commercial interests guided American foreign policy in Asia and contributed to sectional </w:t>
      </w:r>
      <w:bookmarkStart w:id="0" w:name="_GoBack"/>
      <w:bookmarkEnd w:id="0"/>
      <w:r>
        <w:t>tension within the United States, as regions tried to secure the terminus to a transcontinental railroad.</w:t>
      </w:r>
    </w:p>
    <w:p w:rsidR="00A145F2" w:rsidRDefault="00A145F2">
      <w:pPr>
        <w:pStyle w:val="ChapSummaryHead"/>
      </w:pPr>
      <w:r>
        <w:fldChar w:fldCharType="begin"/>
      </w:r>
      <w:r>
        <w:instrText xml:space="preserve"> seq NL1 \r 0 \h </w:instrText>
      </w:r>
      <w:r>
        <w:fldChar w:fldCharType="end"/>
      </w:r>
      <w:r>
        <w:t>chapter summary</w:t>
      </w:r>
    </w:p>
    <w:p w:rsidR="00A145F2" w:rsidRDefault="00A145F2">
      <w:pPr>
        <w:pStyle w:val="BodyText1"/>
      </w:pPr>
      <w:r>
        <w:t>The acquisition of territory from Mexico created acute new dilemmas concerning the expansion of slavery, especially for the two major political parties, which had long tried to avoid the issue. The antislavery Free Soil party pushed the issue into the election of 1848. The application of gold-rich California for admission to the Union forced the controversy into the Senate, which engaged in stormy debates over slavery and the Union.</w:t>
      </w:r>
    </w:p>
    <w:p w:rsidR="00A145F2" w:rsidRDefault="00A145F2">
      <w:pPr>
        <w:pStyle w:val="BodyText1"/>
      </w:pPr>
      <w:r>
        <w:t>After the timely death of President Taylor, who had blocked a settlement, Congress resolved the crisis by passing the delicate Compromise of 1850. The compromise eased sectional tension for the moment, although the Fugitive Slave Law aroused opposition in the North.</w:t>
      </w:r>
    </w:p>
    <w:p w:rsidR="00A145F2" w:rsidRDefault="00A145F2">
      <w:pPr>
        <w:pStyle w:val="BodyText1"/>
      </w:pPr>
      <w:r>
        <w:t>As the Whig Party died, the Democratic Pierce administration became the tool of proslavery expansionists. Controversies over Nicaragua, Cuba, and the Gadsden Purchase showed that expansionism was closely linked to the slavery issue.</w:t>
      </w:r>
    </w:p>
    <w:p w:rsidR="00A145F2" w:rsidRDefault="00A145F2">
      <w:pPr>
        <w:pStyle w:val="BodyText1"/>
      </w:pPr>
      <w:r>
        <w:lastRenderedPageBreak/>
        <w:t>The desire for a northern railroad route led Stephen Douglas to ram the Kansas-Nebraska Act through Congress in 1854. By repealing the Missouri Compromise and making new territory subject to popular sovereignty on slavery, this act aroused the fury of the North, sparked the rise of the Republican Party, and set the stage for the Civil War.</w:t>
      </w:r>
    </w:p>
    <w:p w:rsidR="00A145F2" w:rsidRDefault="00A145F2">
      <w:pPr>
        <w:pStyle w:val="Heading1"/>
      </w:pPr>
      <w:r>
        <w:fldChar w:fldCharType="begin"/>
      </w:r>
      <w:r>
        <w:instrText xml:space="preserve"> seq NL1 \r 0 \h </w:instrText>
      </w:r>
      <w:r>
        <w:fldChar w:fldCharType="end"/>
      </w:r>
      <w:r>
        <w:t>developing the chapter: suggested lecture or discussion topics</w:t>
      </w:r>
    </w:p>
    <w:p w:rsidR="00A145F2" w:rsidRDefault="00A145F2">
      <w:pPr>
        <w:pStyle w:val="Bullet-10"/>
      </w:pPr>
      <w:r>
        <w:t>Discuss the conflicts created by the Mexican War acquisitions and explain how the Compromise of 1850 tried to resolve them. The focus might be on the extreme delicacy of the sectional adjustment.</w:t>
      </w:r>
    </w:p>
    <w:p w:rsidR="00A145F2" w:rsidRDefault="00A145F2">
      <w:pPr>
        <w:pStyle w:val="Indent-1"/>
      </w:pPr>
      <w:r>
        <w:t xml:space="preserve">REFERENCE: David Potter, </w:t>
      </w:r>
      <w:r>
        <w:rPr>
          <w:i/>
        </w:rPr>
        <w:t xml:space="preserve">The Impending Crisis, 1848–1861 </w:t>
      </w:r>
      <w:r>
        <w:t>(1976).</w:t>
      </w:r>
    </w:p>
    <w:p w:rsidR="00A145F2" w:rsidRDefault="00A145F2">
      <w:pPr>
        <w:pStyle w:val="Bullet-10"/>
      </w:pPr>
      <w:r>
        <w:t>Assess the breakup of the second two-party system in relation to the slavery controversy. Show how the Whig demise and Democratic divisions paved the way for the Republicans.</w:t>
      </w:r>
    </w:p>
    <w:p w:rsidR="00A145F2" w:rsidRDefault="00A145F2">
      <w:pPr>
        <w:pStyle w:val="Indent-1"/>
      </w:pPr>
      <w:r>
        <w:t xml:space="preserve">REFERENCE: Bruce Levine, </w:t>
      </w:r>
      <w:r>
        <w:rPr>
          <w:i/>
        </w:rPr>
        <w:t xml:space="preserve">Half Slave and Half Free: The Roots of the Civil War </w:t>
      </w:r>
      <w:r>
        <w:t>(1992).</w:t>
      </w:r>
    </w:p>
    <w:p w:rsidR="00A145F2" w:rsidRDefault="00A145F2">
      <w:pPr>
        <w:pStyle w:val="Bullet-10"/>
      </w:pPr>
      <w:r>
        <w:t xml:space="preserve">Show the connection between the proslavery expansionist schemes, particularly the Cuban affair and the Gadsden Purchase and the </w:t>
      </w:r>
      <w:r w:rsidR="002B6A05">
        <w:t xml:space="preserve">growing </w:t>
      </w:r>
      <w:r>
        <w:t>sectional controversy. Emphasize southern hopes and northern fears of potential slavery expansion to the Caribbean or Central America.</w:t>
      </w:r>
    </w:p>
    <w:p w:rsidR="00A145F2" w:rsidRDefault="00A145F2">
      <w:pPr>
        <w:pStyle w:val="Indent-1"/>
      </w:pPr>
      <w:r>
        <w:t xml:space="preserve">REFERENCE: Robert May, </w:t>
      </w:r>
      <w:r>
        <w:rPr>
          <w:i/>
        </w:rPr>
        <w:t xml:space="preserve">The Southern Dream of a Caribbean Empire </w:t>
      </w:r>
      <w:r>
        <w:t>(1973).</w:t>
      </w:r>
    </w:p>
    <w:p w:rsidR="00A145F2" w:rsidRDefault="00A145F2">
      <w:pPr>
        <w:pStyle w:val="Bullet-10"/>
      </w:pPr>
      <w:r>
        <w:t>Examine the Kansas-Nebraska Act and explain why it aroused such wrath in the North. Particular attention might be paid to the railroad-promoting Douglas, with his theory of popular sovereignty and to the rise of the free soil ideology in the North.</w:t>
      </w:r>
    </w:p>
    <w:p w:rsidR="00A145F2" w:rsidRDefault="00A145F2">
      <w:pPr>
        <w:pStyle w:val="Indent-1"/>
      </w:pPr>
      <w:r>
        <w:t xml:space="preserve">REFERENCE: Richard Sewell, </w:t>
      </w:r>
      <w:r>
        <w:rPr>
          <w:i/>
        </w:rPr>
        <w:t xml:space="preserve">A House Divided </w:t>
      </w:r>
      <w:r>
        <w:t>(1988).</w:t>
      </w:r>
    </w:p>
    <w:p w:rsidR="00A145F2" w:rsidRDefault="00A145F2">
      <w:pPr>
        <w:pStyle w:val="Heading1"/>
      </w:pPr>
      <w:r>
        <w:fldChar w:fldCharType="begin"/>
      </w:r>
      <w:r>
        <w:instrText xml:space="preserve"> seq NL1 \r 0 \h </w:instrText>
      </w:r>
      <w:r>
        <w:fldChar w:fldCharType="end"/>
      </w:r>
      <w:r>
        <w:t>for further interest: additional class topics</w:t>
      </w:r>
    </w:p>
    <w:p w:rsidR="00A145F2" w:rsidRDefault="00A145F2">
      <w:pPr>
        <w:pStyle w:val="Bullet-10"/>
      </w:pPr>
      <w:r>
        <w:t>Consider the characters and drama of the Senate debates over the Compromise of 1850, especially the roles of Webster, Clay, Seward, and Douglas.</w:t>
      </w:r>
    </w:p>
    <w:p w:rsidR="00A145F2" w:rsidRDefault="00A145F2">
      <w:pPr>
        <w:pStyle w:val="Bullet-10"/>
      </w:pPr>
      <w:r>
        <w:t>Discuss the Fugitive Slave Law and the Underground Railroad as running sores in the sectional conflict. The life of Harriet Tubman might provide a focus.</w:t>
      </w:r>
    </w:p>
    <w:p w:rsidR="00A145F2" w:rsidRDefault="00A145F2">
      <w:pPr>
        <w:pStyle w:val="Bullet-10"/>
      </w:pPr>
      <w:r>
        <w:t>Examine the various filibustering efforts in connection with the issues of Cuba and Central America, and relate them to the southern dream of expanding slavery by acquiring new territory to the South.</w:t>
      </w:r>
    </w:p>
    <w:p w:rsidR="00A145F2" w:rsidRDefault="00A145F2">
      <w:pPr>
        <w:pStyle w:val="Bullet-10"/>
      </w:pPr>
      <w:r>
        <w:t>Focus on Douglas as a typical northern Democrat—one who did not really like slavery but thought it a secondary issue that should not disrupt such important matters as railroads.</w:t>
      </w:r>
    </w:p>
    <w:p w:rsidR="00A145F2" w:rsidRDefault="00A145F2">
      <w:pPr>
        <w:pStyle w:val="Heading1"/>
      </w:pPr>
      <w:r>
        <w:fldChar w:fldCharType="begin"/>
      </w:r>
      <w:r>
        <w:instrText xml:space="preserve"> seq NL1 \r 0 \h </w:instrText>
      </w:r>
      <w:r>
        <w:fldChar w:fldCharType="end"/>
      </w:r>
      <w:r>
        <w:t>character sketches</w:t>
      </w:r>
    </w:p>
    <w:p w:rsidR="00A145F2" w:rsidRDefault="00A145F2">
      <w:pPr>
        <w:pStyle w:val="Heading2"/>
      </w:pPr>
      <w:r>
        <w:fldChar w:fldCharType="begin"/>
      </w:r>
      <w:r>
        <w:instrText xml:space="preserve"> seq NL1 \r 0 \h </w:instrText>
      </w:r>
      <w:r>
        <w:fldChar w:fldCharType="end"/>
      </w:r>
      <w:r>
        <w:t>Zachary Taylor (1784–1850)</w:t>
      </w:r>
    </w:p>
    <w:p w:rsidR="00A145F2" w:rsidRDefault="00A145F2">
      <w:pPr>
        <w:pStyle w:val="BodyText1"/>
      </w:pPr>
      <w:r>
        <w:t>Taylor was the military hero of the Mexican War and the Whig president whose political ineptitude nearly blocked the Compromise of 1850.</w:t>
      </w:r>
    </w:p>
    <w:p w:rsidR="00A145F2" w:rsidRDefault="00A145F2">
      <w:pPr>
        <w:pStyle w:val="BodyText1"/>
      </w:pPr>
      <w:r>
        <w:lastRenderedPageBreak/>
        <w:t>He came from a slaveholding Kentucky family and fought in the War of 1812, the Black Hawk War, and the Seminole wars before his performance in the Mexican War made him a national hero.</w:t>
      </w:r>
    </w:p>
    <w:p w:rsidR="00A145F2" w:rsidRDefault="00A145F2">
      <w:pPr>
        <w:pStyle w:val="BodyText1"/>
      </w:pPr>
      <w:r>
        <w:t>Using daring and risky troop movements, Taylor defeated Santa Anna’s much larger army at Buena Vista. Polk was jealous of Taylor’s appeal but failed to stop the public and journalistic celebration of “Old Rough and Ready.”</w:t>
      </w:r>
    </w:p>
    <w:p w:rsidR="00A145F2" w:rsidRDefault="00A145F2">
      <w:pPr>
        <w:pStyle w:val="BodyText1"/>
      </w:pPr>
      <w:r>
        <w:t>While Taylor had long supported the Whigs, he was so politically ignorant that he nearly ruined his 1848 candidacy by writing blunt letters. At the time of his death, Whig politicians were despairing of Taylor’s incompetence and trying to persuade prominent figures to enter the cabinet and keep him under control.</w:t>
      </w:r>
    </w:p>
    <w:p w:rsidR="00A145F2" w:rsidRDefault="00A145F2">
      <w:pPr>
        <w:pStyle w:val="BodyText1"/>
      </w:pPr>
      <w:r>
        <w:rPr>
          <w:b/>
        </w:rPr>
        <w:t xml:space="preserve">Quote: </w:t>
      </w:r>
      <w:r>
        <w:t>“I am a Whig, but not an ultra Whig. If elected I would not be the mere President of a party. I would endeavor to act independent of party domination. I should feel bound to administer the government untrammeled by party schemes.” (1848)</w:t>
      </w:r>
    </w:p>
    <w:p w:rsidR="00A145F2" w:rsidRDefault="00A145F2">
      <w:pPr>
        <w:pStyle w:val="BodyText1"/>
      </w:pPr>
      <w:r>
        <w:t xml:space="preserve">REFERENCE: K. Jack Bauer, </w:t>
      </w:r>
      <w:r>
        <w:rPr>
          <w:i/>
        </w:rPr>
        <w:t xml:space="preserve">Zachary Taylor: Soldier, Planter, Statesman of the Old Southwest </w:t>
      </w:r>
      <w:r>
        <w:t>(1985).</w:t>
      </w:r>
    </w:p>
    <w:p w:rsidR="00A145F2" w:rsidRDefault="00A145F2">
      <w:pPr>
        <w:pStyle w:val="Heading2"/>
      </w:pPr>
      <w:r>
        <w:fldChar w:fldCharType="begin"/>
      </w:r>
      <w:r>
        <w:instrText xml:space="preserve"> seq NL1 \r 0 \h </w:instrText>
      </w:r>
      <w:r>
        <w:fldChar w:fldCharType="end"/>
      </w:r>
      <w:r>
        <w:t>Harriet Tubman (1821–1913)</w:t>
      </w:r>
    </w:p>
    <w:p w:rsidR="00A145F2" w:rsidRDefault="00A145F2">
      <w:pPr>
        <w:pStyle w:val="BodyText1"/>
      </w:pPr>
      <w:r>
        <w:t>Tubman was a fugitive slave and black abolitionist who led many slaves out of the South.</w:t>
      </w:r>
    </w:p>
    <w:p w:rsidR="00A145F2" w:rsidRDefault="00A145F2">
      <w:pPr>
        <w:pStyle w:val="BodyText1"/>
      </w:pPr>
      <w:r>
        <w:t>She was born a slave in Maryland and, as a child, suffered a severe head injury that affected her throughout her life. She worked as a field hand, displaying tremendous physical stamina.</w:t>
      </w:r>
    </w:p>
    <w:p w:rsidR="00A145F2" w:rsidRDefault="00A145F2">
      <w:pPr>
        <w:pStyle w:val="BodyText1"/>
      </w:pPr>
      <w:r>
        <w:t>In 1844, her master forced her to marry another slave against her wishes. Five years later, she escaped across the Pennsylvania border, traveling only by night.</w:t>
      </w:r>
    </w:p>
    <w:p w:rsidR="00A145F2" w:rsidRDefault="00A145F2">
      <w:pPr>
        <w:pStyle w:val="BodyText1"/>
      </w:pPr>
      <w:r>
        <w:t>She began making raids back into the South and eventually led out an estimated three hundred slaves, including her elderly parents. Between trips, she worked as a cook and used much of her income to help the fugitives get a start or move to Canada.</w:t>
      </w:r>
    </w:p>
    <w:p w:rsidR="00A145F2" w:rsidRDefault="00A145F2">
      <w:pPr>
        <w:pStyle w:val="BodyText1"/>
      </w:pPr>
      <w:r>
        <w:t>Tubman was illiterate but learned to speak before abolitionist groups. During the Civil War, she went south with the Union army and worked as a cook, laundress, nurse, and spy.</w:t>
      </w:r>
    </w:p>
    <w:p w:rsidR="00A145F2" w:rsidRDefault="00A145F2">
      <w:pPr>
        <w:pStyle w:val="BodyText1"/>
      </w:pPr>
      <w:r>
        <w:rPr>
          <w:b/>
        </w:rPr>
        <w:t xml:space="preserve">Quote: </w:t>
      </w:r>
      <w:r>
        <w:t>“Jes’ so long as he [God] wanted to use me, he would take keer of me, an’ when he didn’t want me no longer, I was ready to go. I always tole him, I’m gwine to hole stiddy on you, an’ you’ve got to see me trou’.” (Comment, 1868)</w:t>
      </w:r>
    </w:p>
    <w:p w:rsidR="00A145F2" w:rsidRDefault="00A145F2">
      <w:pPr>
        <w:pStyle w:val="BodyText1"/>
      </w:pPr>
      <w:r>
        <w:t xml:space="preserve">REFERENCE: Sarah Bradford, </w:t>
      </w:r>
      <w:r>
        <w:rPr>
          <w:i/>
        </w:rPr>
        <w:t xml:space="preserve">Harriet Tubman: The Moses of Her People </w:t>
      </w:r>
      <w:r>
        <w:t>(1974).</w:t>
      </w:r>
    </w:p>
    <w:p w:rsidR="00A145F2" w:rsidRDefault="00A145F2">
      <w:pPr>
        <w:pStyle w:val="Heading2"/>
      </w:pPr>
      <w:r>
        <w:fldChar w:fldCharType="begin"/>
      </w:r>
      <w:r>
        <w:instrText xml:space="preserve"> seq NL1 \r 0 \h </w:instrText>
      </w:r>
      <w:r>
        <w:fldChar w:fldCharType="end"/>
      </w:r>
      <w:r>
        <w:t>Stephen A. Douglas (1813–1861)</w:t>
      </w:r>
    </w:p>
    <w:p w:rsidR="00A145F2" w:rsidRDefault="00A145F2">
      <w:pPr>
        <w:pStyle w:val="BodyText1"/>
      </w:pPr>
      <w:r>
        <w:t>Douglas was the Democratic senator whose Kansas-Nebraska Act helped bring on the Civil War that ruined his party and dashed his once-high presidential hopes.</w:t>
      </w:r>
    </w:p>
    <w:p w:rsidR="00A145F2" w:rsidRDefault="00A145F2">
      <w:pPr>
        <w:pStyle w:val="BodyText1"/>
      </w:pPr>
      <w:r>
        <w:t>Born in Vermont, he made his way to frontier Illinois, where he taught school and learned law. Although only briefly a judge on the state supreme court, he was always called “Judge Douglas.” Douglas was first elected to the Illinois legislature in 1836, along with young Abraham Lincoln.</w:t>
      </w:r>
    </w:p>
    <w:p w:rsidR="00A145F2" w:rsidRDefault="00A145F2">
      <w:pPr>
        <w:pStyle w:val="BodyText1"/>
      </w:pPr>
      <w:r>
        <w:t>Douglas’s first wife inherited a southern plantation with many slaves, and this became a political liability for Douglas. His second wife was related to Dolley Madison and was well connected in Washington high society, where the Douglases were very prominent in the late 1850s.</w:t>
      </w:r>
    </w:p>
    <w:p w:rsidR="00A145F2" w:rsidRDefault="00A145F2">
      <w:pPr>
        <w:pStyle w:val="BodyText1"/>
      </w:pPr>
      <w:r>
        <w:lastRenderedPageBreak/>
        <w:t>Once Douglas realized he had no hope of winning the 1860 election, he concentrated on rallying Democratic support for the Union and against secession. Although he and Lincoln had been longtime political rivals, he held Lincoln’s hat at his inaugural and publicly defended him in the secession crisis. Douglas died of typhoid fever in 1861.</w:t>
      </w:r>
    </w:p>
    <w:p w:rsidR="00A145F2" w:rsidRDefault="00A145F2">
      <w:pPr>
        <w:pStyle w:val="BodyText1"/>
      </w:pPr>
      <w:r>
        <w:rPr>
          <w:b/>
        </w:rPr>
        <w:t xml:space="preserve">Quote: </w:t>
      </w:r>
      <w:r>
        <w:t>“I hold that under the Constitution of the United States each state of this Union has a right to do as it pleases on the subject of slavery. In Illinois we have exercised that right by abolishing slavery.… It is none of our business whether slavery exists in Missouri. Hence I do not choose to occupy the time allotted to me in discussing a question that we have no right to act upon.” (Lincoln-Douglas debates, 1858)</w:t>
      </w:r>
    </w:p>
    <w:p w:rsidR="00A145F2" w:rsidRDefault="00A145F2">
      <w:pPr>
        <w:pStyle w:val="BodyText1"/>
      </w:pPr>
      <w:r>
        <w:t xml:space="preserve">REFERENCE: Robert W. Johannsen, </w:t>
      </w:r>
      <w:r>
        <w:rPr>
          <w:i/>
        </w:rPr>
        <w:t xml:space="preserve">Stephen A. Douglas </w:t>
      </w:r>
      <w:r>
        <w:t>(1973).</w:t>
      </w:r>
    </w:p>
    <w:p w:rsidR="00A145F2" w:rsidRDefault="00A145F2">
      <w:pPr>
        <w:pStyle w:val="Heading2"/>
      </w:pPr>
      <w:r>
        <w:fldChar w:fldCharType="begin"/>
      </w:r>
      <w:r>
        <w:instrText xml:space="preserve"> seq NL1 \r 0 \h </w:instrText>
      </w:r>
      <w:r>
        <w:fldChar w:fldCharType="end"/>
      </w:r>
      <w:r>
        <w:t>William Walker (1824–1860)</w:t>
      </w:r>
    </w:p>
    <w:p w:rsidR="00A145F2" w:rsidRDefault="00A145F2">
      <w:pPr>
        <w:pStyle w:val="BodyText1"/>
      </w:pPr>
      <w:r>
        <w:t>Walker was the American filibusterer and adventurer who attempted to add a Central American slave empire to the American commonwealth before the Civil War.</w:t>
      </w:r>
    </w:p>
    <w:p w:rsidR="00A145F2" w:rsidRDefault="00A145F2">
      <w:pPr>
        <w:pStyle w:val="BodyText1"/>
      </w:pPr>
      <w:r>
        <w:t>A graduate of the University of Nashville, Walker earned a medical degree, practiced law, and edited a New Orleans newspaper, but his boredom with ordinary pursuits constantly drove him into exotic and dangerous schemes. He first attempted to set up a republic with himself as president in Lower California (part of Mexico) in 1853, but he was arrested and acquitted of violating neutrality laws.</w:t>
      </w:r>
    </w:p>
    <w:p w:rsidR="00A145F2" w:rsidRDefault="00A145F2">
      <w:pPr>
        <w:pStyle w:val="BodyText1"/>
      </w:pPr>
      <w:r>
        <w:t>His briefly successful dictatorship in Nicaragua in 1855 began to collapse when he attempted to seize control of overland transit in the country from Cornelius Vanderbilt’s company. An angry Vanderbilt helped turn other Central American countries and U.S. authorities against Walker, and his southern friends in the American navy proved unable to save him from capture and execution.</w:t>
      </w:r>
    </w:p>
    <w:p w:rsidR="00A145F2" w:rsidRDefault="00A145F2">
      <w:pPr>
        <w:pStyle w:val="BodyText1"/>
      </w:pPr>
      <w:r>
        <w:rPr>
          <w:b/>
        </w:rPr>
        <w:t xml:space="preserve">Quote: </w:t>
      </w:r>
      <w:r>
        <w:t>“That which you ignorantly call ‘filibustering’ is not the offspring of hasty passion or ill-regulated desire. It is the fruit of the supreme instincts that act in accord with fixed laws as old as creation.” (Autobiography, 1860)</w:t>
      </w:r>
    </w:p>
    <w:p w:rsidR="00A145F2" w:rsidRDefault="00A145F2">
      <w:pPr>
        <w:pStyle w:val="BodyText1"/>
      </w:pPr>
      <w:r>
        <w:t xml:space="preserve">REFERENCE: Laurence Greene, </w:t>
      </w:r>
      <w:r>
        <w:rPr>
          <w:i/>
        </w:rPr>
        <w:t xml:space="preserve">The Filibuster: The Career of William Walker </w:t>
      </w:r>
      <w:r>
        <w:t>(1937).</w:t>
      </w:r>
    </w:p>
    <w:p w:rsidR="00A145F2" w:rsidRDefault="00A145F2">
      <w:pPr>
        <w:pStyle w:val="Heading1"/>
      </w:pPr>
      <w:r>
        <w:fldChar w:fldCharType="begin"/>
      </w:r>
      <w:r>
        <w:instrText xml:space="preserve"> seq NL1 \r 0 \h </w:instrText>
      </w:r>
      <w:r>
        <w:fldChar w:fldCharType="end"/>
      </w:r>
      <w:r>
        <w:t>questions for class discussion</w:t>
      </w:r>
    </w:p>
    <w:p w:rsidR="00A145F2" w:rsidRDefault="00EA78E9">
      <w:pPr>
        <w:pStyle w:val="NL-1"/>
      </w:pPr>
      <w:fldSimple w:instr=" seq NL1 ">
        <w:r w:rsidR="00A626A0">
          <w:rPr>
            <w:noProof/>
          </w:rPr>
          <w:t>1</w:t>
        </w:r>
      </w:fldSimple>
      <w:r w:rsidR="00A145F2">
        <w:fldChar w:fldCharType="begin"/>
      </w:r>
      <w:r w:rsidR="00A145F2">
        <w:instrText xml:space="preserve"> seq NL_a \r 0 \h </w:instrText>
      </w:r>
      <w:r w:rsidR="00A145F2">
        <w:fldChar w:fldCharType="end"/>
      </w:r>
      <w:r w:rsidR="00A145F2">
        <w:t>.</w:t>
      </w:r>
      <w:r w:rsidR="00A145F2">
        <w:tab/>
        <w:t>Was the Compromise of 1850 a wise effort to balance sectional differences or a futile attempt to push the slavery issue out of sight? Could a better compromise have been met if California had not skipped the regular territorial phase?</w:t>
      </w:r>
    </w:p>
    <w:p w:rsidR="00A145F2" w:rsidRDefault="00EA78E9">
      <w:pPr>
        <w:pStyle w:val="NL-1"/>
      </w:pPr>
      <w:fldSimple w:instr=" seq NL1 ">
        <w:r w:rsidR="00A626A0">
          <w:rPr>
            <w:noProof/>
          </w:rPr>
          <w:t>2</w:t>
        </w:r>
      </w:fldSimple>
      <w:r w:rsidR="00A145F2">
        <w:fldChar w:fldCharType="begin"/>
      </w:r>
      <w:r w:rsidR="00A145F2">
        <w:instrText xml:space="preserve"> seq NL_a \r 0 \h </w:instrText>
      </w:r>
      <w:r w:rsidR="00A145F2">
        <w:fldChar w:fldCharType="end"/>
      </w:r>
      <w:r w:rsidR="00A145F2">
        <w:t>.</w:t>
      </w:r>
      <w:r w:rsidR="00A145F2">
        <w:tab/>
        <w:t>Why did the North so strongly resent the Fugitive Slave Law and why did the South resent northern resistance to enforcing it?</w:t>
      </w:r>
      <w:r w:rsidR="00A165B6">
        <w:t xml:space="preserve"> </w:t>
      </w:r>
      <w:r w:rsidR="00436729">
        <w:t>(</w:t>
      </w:r>
      <w:r w:rsidR="002B6A05">
        <w:t>See boxed quote on page 387.</w:t>
      </w:r>
      <w:r w:rsidR="00436729">
        <w:t>)</w:t>
      </w:r>
    </w:p>
    <w:p w:rsidR="00A145F2" w:rsidRDefault="00EA78E9">
      <w:pPr>
        <w:pStyle w:val="NL-1"/>
      </w:pPr>
      <w:fldSimple w:instr=" seq NL1 ">
        <w:r w:rsidR="00A626A0">
          <w:rPr>
            <w:noProof/>
          </w:rPr>
          <w:t>3</w:t>
        </w:r>
      </w:fldSimple>
      <w:r w:rsidR="00A145F2">
        <w:fldChar w:fldCharType="begin"/>
      </w:r>
      <w:r w:rsidR="00A145F2">
        <w:instrText xml:space="preserve"> seq NL_a \r 0 \h </w:instrText>
      </w:r>
      <w:r w:rsidR="00A145F2">
        <w:fldChar w:fldCharType="end"/>
      </w:r>
      <w:r w:rsidR="00A145F2">
        <w:t>.</w:t>
      </w:r>
      <w:r w:rsidR="00A145F2">
        <w:tab/>
        <w:t>Is there a significant difference in the leadership of Old Guard senators such as Clay, Webster, and Calhoun when compared with the Young Guard of Douglas and Seward?</w:t>
      </w:r>
    </w:p>
    <w:p w:rsidR="00A145F2" w:rsidRDefault="00EA78E9">
      <w:pPr>
        <w:pStyle w:val="NL-1"/>
      </w:pPr>
      <w:fldSimple w:instr=" seq NL1 ">
        <w:r w:rsidR="00A626A0">
          <w:rPr>
            <w:noProof/>
          </w:rPr>
          <w:t>4</w:t>
        </w:r>
      </w:fldSimple>
      <w:r w:rsidR="00A145F2">
        <w:fldChar w:fldCharType="begin"/>
      </w:r>
      <w:r w:rsidR="00A145F2">
        <w:instrText xml:space="preserve"> seq NL_a \r 0 \h </w:instrText>
      </w:r>
      <w:r w:rsidR="00A145F2">
        <w:fldChar w:fldCharType="end"/>
      </w:r>
      <w:r w:rsidR="00A145F2">
        <w:t>.</w:t>
      </w:r>
      <w:r w:rsidR="00A145F2">
        <w:tab/>
        <w:t>Did the North, South, or West benefit most from the Compromise of 1850? Why?</w:t>
      </w:r>
    </w:p>
    <w:p w:rsidR="00A145F2" w:rsidRDefault="00EA78E9">
      <w:pPr>
        <w:pStyle w:val="NL-1"/>
      </w:pPr>
      <w:fldSimple w:instr=" seq NL1 ">
        <w:r w:rsidR="00A626A0">
          <w:rPr>
            <w:noProof/>
          </w:rPr>
          <w:t>5</w:t>
        </w:r>
      </w:fldSimple>
      <w:r w:rsidR="00A145F2">
        <w:fldChar w:fldCharType="begin"/>
      </w:r>
      <w:r w:rsidR="00A145F2">
        <w:instrText xml:space="preserve"> seq NL_a \r 0 \h </w:instrText>
      </w:r>
      <w:r w:rsidR="00A145F2">
        <w:fldChar w:fldCharType="end"/>
      </w:r>
      <w:r w:rsidR="00A145F2">
        <w:t>.</w:t>
      </w:r>
      <w:r w:rsidR="00A145F2">
        <w:tab/>
        <w:t xml:space="preserve">Why was the issue of acquiring Cuba so controversial in the 1850s? Could some of the Caribbean islands or parts of Central America have become incorporated as slave states with the United States? How would American designs for expansion into the Caribbean and Central America </w:t>
      </w:r>
      <w:r w:rsidR="002B6A05">
        <w:t>a</w:t>
      </w:r>
      <w:r w:rsidR="00A145F2">
        <w:t xml:space="preserve">ffect U.S. </w:t>
      </w:r>
      <w:r w:rsidR="00A145F2">
        <w:lastRenderedPageBreak/>
        <w:t>relations with Latin America? Did European turmoil in the late 1840s and early 1850s encourage American expansionist dreams?</w:t>
      </w:r>
      <w:r w:rsidR="00A165B6">
        <w:t xml:space="preserve"> </w:t>
      </w:r>
      <w:r w:rsidR="00436729">
        <w:t>(</w:t>
      </w:r>
      <w:r w:rsidR="002B6A05" w:rsidRPr="002B6A05">
        <w:t>See boxed quote on page 3</w:t>
      </w:r>
      <w:r w:rsidR="002B6A05">
        <w:t>93</w:t>
      </w:r>
      <w:r w:rsidR="002B6A05" w:rsidRPr="002B6A05">
        <w:t>.</w:t>
      </w:r>
      <w:r w:rsidR="00436729">
        <w:t>)</w:t>
      </w:r>
    </w:p>
    <w:p w:rsidR="00A145F2" w:rsidRDefault="00EA78E9">
      <w:pPr>
        <w:pStyle w:val="NL-1"/>
      </w:pPr>
      <w:fldSimple w:instr=" seq NL1 ">
        <w:r w:rsidR="00A626A0">
          <w:rPr>
            <w:noProof/>
          </w:rPr>
          <w:t>6</w:t>
        </w:r>
      </w:fldSimple>
      <w:r w:rsidR="00A145F2">
        <w:fldChar w:fldCharType="begin"/>
      </w:r>
      <w:r w:rsidR="00A145F2">
        <w:instrText xml:space="preserve"> seq NL_a \r 0 \h </w:instrText>
      </w:r>
      <w:r w:rsidR="00A145F2">
        <w:fldChar w:fldCharType="end"/>
      </w:r>
      <w:r w:rsidR="00A145F2">
        <w:t>.</w:t>
      </w:r>
      <w:r w:rsidR="00A145F2">
        <w:tab/>
        <w:t>Would the sectional conflict have been reheated had Douglas not pushed through the Kansas-Nebraska Act? Why or why not?</w:t>
      </w:r>
      <w:r w:rsidR="00A165B6">
        <w:t xml:space="preserve"> </w:t>
      </w:r>
      <w:r w:rsidR="00436729">
        <w:t>(</w:t>
      </w:r>
      <w:r w:rsidR="002B6A05" w:rsidRPr="002B6A05">
        <w:t>See boxed quote on page 3</w:t>
      </w:r>
      <w:r w:rsidR="002B6A05">
        <w:t>9</w:t>
      </w:r>
      <w:r w:rsidR="002B6A05" w:rsidRPr="002B6A05">
        <w:t>7.</w:t>
      </w:r>
      <w:r w:rsidR="00436729">
        <w:t>)</w:t>
      </w:r>
    </w:p>
    <w:p w:rsidR="00321CA3" w:rsidRPr="00143E70" w:rsidRDefault="00321CA3" w:rsidP="00A165B6">
      <w:pPr>
        <w:pStyle w:val="BodyText1"/>
        <w:spacing w:before="240" w:after="60"/>
        <w:rPr>
          <w:rFonts w:ascii="Arial" w:hAnsi="Arial" w:cs="Arial"/>
          <w:b/>
          <w:sz w:val="28"/>
          <w:szCs w:val="28"/>
        </w:rPr>
      </w:pPr>
      <w:r w:rsidRPr="00143E70">
        <w:rPr>
          <w:rFonts w:ascii="Arial" w:hAnsi="Arial" w:cs="Arial"/>
          <w:b/>
          <w:sz w:val="28"/>
          <w:szCs w:val="28"/>
        </w:rPr>
        <w:t xml:space="preserve">CONTENDING VOICES: </w:t>
      </w:r>
      <w:r>
        <w:rPr>
          <w:rFonts w:ascii="Arial" w:hAnsi="Arial" w:cs="Arial"/>
          <w:b/>
          <w:sz w:val="28"/>
          <w:szCs w:val="28"/>
        </w:rPr>
        <w:t>JOHN C. CALHOUN VS. DANIEL WEBSTER</w:t>
      </w:r>
    </w:p>
    <w:p w:rsidR="00321CA3" w:rsidRPr="00A165B6" w:rsidRDefault="00321CA3" w:rsidP="00A165B6">
      <w:pPr>
        <w:pStyle w:val="BodyText1"/>
        <w:spacing w:before="240" w:after="60"/>
        <w:rPr>
          <w:rFonts w:ascii="Arial" w:hAnsi="Arial" w:cs="Arial"/>
          <w:b/>
          <w:sz w:val="28"/>
          <w:szCs w:val="28"/>
        </w:rPr>
      </w:pPr>
      <w:r w:rsidRPr="00A165B6">
        <w:rPr>
          <w:rFonts w:ascii="Arial" w:hAnsi="Arial" w:cs="Arial"/>
          <w:b/>
          <w:sz w:val="28"/>
          <w:szCs w:val="28"/>
        </w:rPr>
        <w:t>Questions for Class Discussion</w:t>
      </w:r>
    </w:p>
    <w:p w:rsidR="00321CA3" w:rsidRPr="00773AC8" w:rsidRDefault="00321CA3" w:rsidP="00A165B6">
      <w:pPr>
        <w:pStyle w:val="NL-1"/>
        <w:rPr>
          <w:noProof/>
        </w:rPr>
      </w:pPr>
      <w:r w:rsidRPr="00773AC8">
        <w:rPr>
          <w:noProof/>
        </w:rPr>
        <w:t>1.</w:t>
      </w:r>
      <w:r w:rsidR="00A165B6">
        <w:rPr>
          <w:noProof/>
        </w:rPr>
        <w:tab/>
      </w:r>
      <w:r w:rsidR="002B6A05">
        <w:rPr>
          <w:noProof/>
        </w:rPr>
        <w:t>What did Senator Calhoun propose to resolve the growing sectional tension</w:t>
      </w:r>
      <w:r w:rsidRPr="00773AC8">
        <w:rPr>
          <w:noProof/>
        </w:rPr>
        <w:t>?</w:t>
      </w:r>
    </w:p>
    <w:p w:rsidR="00A21FA7" w:rsidRDefault="00321CA3" w:rsidP="00A165B6">
      <w:pPr>
        <w:pStyle w:val="NL-1"/>
        <w:rPr>
          <w:noProof/>
        </w:rPr>
        <w:sectPr w:rsidR="00A21FA7" w:rsidSect="00A165B6">
          <w:headerReference w:type="even" r:id="rId7"/>
          <w:headerReference w:type="default" r:id="rId8"/>
          <w:footerReference w:type="even" r:id="rId9"/>
          <w:footerReference w:type="default" r:id="rId10"/>
          <w:footerReference w:type="first" r:id="rId11"/>
          <w:pgSz w:w="12240" w:h="15840" w:code="1"/>
          <w:pgMar w:top="2016" w:right="1440" w:bottom="2016" w:left="1440" w:header="1296" w:footer="1296" w:gutter="0"/>
          <w:pgNumType w:start="1"/>
          <w:cols w:space="720"/>
          <w:titlePg/>
          <w:docGrid w:linePitch="360"/>
        </w:sectPr>
      </w:pPr>
      <w:r w:rsidRPr="00773AC8">
        <w:rPr>
          <w:noProof/>
        </w:rPr>
        <w:t>2.</w:t>
      </w:r>
      <w:r w:rsidR="00A165B6">
        <w:rPr>
          <w:noProof/>
        </w:rPr>
        <w:tab/>
      </w:r>
      <w:r w:rsidR="002B6A05">
        <w:rPr>
          <w:noProof/>
        </w:rPr>
        <w:t>What did Senator Webster think would be the response to Calhoun’s proposal</w:t>
      </w:r>
      <w:r w:rsidRPr="00773AC8">
        <w:rPr>
          <w:noProof/>
        </w:rPr>
        <w:t>?</w:t>
      </w:r>
    </w:p>
    <w:p w:rsidR="00321CA3" w:rsidRPr="00773AC8" w:rsidRDefault="00321CA3" w:rsidP="00A165B6">
      <w:pPr>
        <w:pStyle w:val="NL-1"/>
        <w:rPr>
          <w:noProof/>
        </w:rPr>
      </w:pPr>
    </w:p>
    <w:sectPr w:rsidR="00321CA3" w:rsidRPr="00773AC8" w:rsidSect="00AA2BBC">
      <w:footerReference w:type="first" r:id="rId12"/>
      <w:pgSz w:w="12240" w:h="15840" w:code="1"/>
      <w:pgMar w:top="2016" w:right="1440" w:bottom="2016" w:left="1440" w:header="1296" w:footer="129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C34" w:rsidRDefault="005D0C34">
      <w:r>
        <w:separator/>
      </w:r>
    </w:p>
  </w:endnote>
  <w:endnote w:type="continuationSeparator" w:id="0">
    <w:p w:rsidR="005D0C34" w:rsidRDefault="005D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5F2" w:rsidRDefault="00A145F2">
    <w:pPr>
      <w:pStyle w:val="Footer"/>
    </w:pPr>
    <w:r>
      <w:rPr>
        <w:rStyle w:val="PageNumber"/>
      </w:rPr>
      <w:tab/>
    </w:r>
    <w:r w:rsidR="00A165B6" w:rsidRPr="00E44634">
      <w:rPr>
        <w:rFonts w:cs="Arial"/>
        <w:bCs/>
        <w:sz w:val="15"/>
        <w:szCs w:val="15"/>
      </w:rPr>
      <w:t>© 2016 Cengage Learning. All Rights Reserved. May not be scanned, copied or duplicated, or posted to a publicly accessible website, in whole or in part.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5F2" w:rsidRDefault="00A165B6">
    <w:pPr>
      <w:pStyle w:val="Footer"/>
    </w:pPr>
    <w:r w:rsidRPr="00E44634">
      <w:rPr>
        <w:rFonts w:cs="Arial"/>
        <w:bCs/>
        <w:sz w:val="15"/>
        <w:szCs w:val="15"/>
      </w:rPr>
      <w:t>© 2016 Cengage Learning. All Rights Reserved. May not be scanned, copied or duplicated, or posted to a publicly accessible website, in whole or in part.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5F2" w:rsidRDefault="00A165B6">
    <w:pPr>
      <w:pStyle w:val="Footer"/>
    </w:pPr>
    <w:r w:rsidRPr="00E44634">
      <w:rPr>
        <w:rFonts w:cs="Arial"/>
        <w:bCs/>
        <w:sz w:val="15"/>
        <w:szCs w:val="15"/>
      </w:rPr>
      <w:t>© 2016 Cengage Learning. All Rights Reserved. May not be scanned, copied or duplicated, or posted to a publicly accessible website, in whole or in part.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FA7" w:rsidRPr="00A21FA7" w:rsidRDefault="00A21FA7" w:rsidP="00A21F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C34" w:rsidRDefault="005D0C34">
      <w:r>
        <w:separator/>
      </w:r>
    </w:p>
  </w:footnote>
  <w:footnote w:type="continuationSeparator" w:id="0">
    <w:p w:rsidR="005D0C34" w:rsidRDefault="005D0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5F2" w:rsidRDefault="00A165B6">
    <w:pPr>
      <w:pStyle w:val="Header"/>
    </w:pPr>
    <w:r>
      <w:rPr>
        <w:rStyle w:val="PageNumber"/>
      </w:rPr>
      <w:t>18-</w:t>
    </w:r>
    <w:r w:rsidR="00A145F2">
      <w:rPr>
        <w:rStyle w:val="PageNumber"/>
      </w:rPr>
      <w:fldChar w:fldCharType="begin"/>
    </w:r>
    <w:r w:rsidR="00A145F2">
      <w:rPr>
        <w:rStyle w:val="PageNumber"/>
      </w:rPr>
      <w:instrText xml:space="preserve"> PAGE </w:instrText>
    </w:r>
    <w:r w:rsidR="00A145F2">
      <w:rPr>
        <w:rStyle w:val="PageNumber"/>
      </w:rPr>
      <w:fldChar w:fldCharType="separate"/>
    </w:r>
    <w:r w:rsidR="00627DB4">
      <w:rPr>
        <w:rStyle w:val="PageNumber"/>
        <w:noProof/>
      </w:rPr>
      <w:t>4</w:t>
    </w:r>
    <w:r w:rsidR="00A145F2">
      <w:rPr>
        <w:rStyle w:val="PageNumber"/>
      </w:rPr>
      <w:fldChar w:fldCharType="end"/>
    </w:r>
    <w:r w:rsidR="00A145F2">
      <w:tab/>
      <w:t xml:space="preserve">Chapter </w:t>
    </w:r>
    <w:fldSimple w:instr=" DOCPROPERTY &quot;ChapterNumber&quot; ">
      <w:r w:rsidR="00A626A0">
        <w:t>18</w:t>
      </w:r>
    </w:fldSimple>
    <w:r w:rsidR="00A145F2">
      <w:t xml:space="preserve">: </w:t>
    </w:r>
    <w:fldSimple w:instr=" DOCPROPERTY &quot;ChapterTitle&quot;  ">
      <w:r w:rsidR="00A626A0">
        <w:t>Renewing the Sectional Struggle, 1848–1854</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5F2" w:rsidRDefault="00A145F2">
    <w:pPr>
      <w:pStyle w:val="Header"/>
    </w:pPr>
    <w:r>
      <w:tab/>
    </w:r>
    <w:r>
      <w:tab/>
      <w:t xml:space="preserve">Chapter </w:t>
    </w:r>
    <w:fldSimple w:instr=" DOCPROPERTY &quot;ChapterNumber&quot; ">
      <w:r w:rsidR="00A626A0">
        <w:t>18</w:t>
      </w:r>
    </w:fldSimple>
    <w:r>
      <w:t xml:space="preserve">: </w:t>
    </w:r>
    <w:fldSimple w:instr=" DOCPROPERTY &quot;ChapterTitle&quot;  ">
      <w:r w:rsidR="00A626A0">
        <w:t>Renewing the Sectional Struggle, 1848–1854</w:t>
      </w:r>
    </w:fldSimple>
    <w:r>
      <w:tab/>
    </w:r>
    <w:r w:rsidR="00A165B6" w:rsidRPr="00A165B6">
      <w:rPr>
        <w:sz w:val="24"/>
        <w:szCs w:val="24"/>
      </w:rPr>
      <w:t>18-</w:t>
    </w:r>
    <w:r>
      <w:rPr>
        <w:rStyle w:val="PageNumber"/>
      </w:rPr>
      <w:fldChar w:fldCharType="begin"/>
    </w:r>
    <w:r>
      <w:rPr>
        <w:rStyle w:val="PageNumber"/>
      </w:rPr>
      <w:instrText xml:space="preserve"> PAGE </w:instrText>
    </w:r>
    <w:r>
      <w:rPr>
        <w:rStyle w:val="PageNumber"/>
      </w:rPr>
      <w:fldChar w:fldCharType="separate"/>
    </w:r>
    <w:r w:rsidR="00627DB4">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1">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8CC7454"/>
    <w:multiLevelType w:val="hybridMultilevel"/>
    <w:tmpl w:val="1458D6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4">
    <w:nsid w:val="37E4554A"/>
    <w:multiLevelType w:val="hybridMultilevel"/>
    <w:tmpl w:val="878C6938"/>
    <w:lvl w:ilvl="0" w:tplc="CB1CA8B4">
      <w:start w:val="1"/>
      <w:numFmt w:val="bullet"/>
      <w:lvlText w:val=""/>
      <w:lvlJc w:val="left"/>
      <w:pPr>
        <w:tabs>
          <w:tab w:val="num" w:pos="2678"/>
        </w:tabs>
        <w:ind w:left="2678" w:hanging="360"/>
      </w:pPr>
      <w:rPr>
        <w:rFonts w:ascii="Symbol" w:hAnsi="Symbol" w:hint="default"/>
      </w:rPr>
    </w:lvl>
    <w:lvl w:ilvl="1" w:tplc="04090003" w:tentative="1">
      <w:start w:val="1"/>
      <w:numFmt w:val="bullet"/>
      <w:lvlText w:val="o"/>
      <w:lvlJc w:val="left"/>
      <w:pPr>
        <w:tabs>
          <w:tab w:val="num" w:pos="3398"/>
        </w:tabs>
        <w:ind w:left="3398" w:hanging="360"/>
      </w:pPr>
      <w:rPr>
        <w:rFonts w:ascii="Courier New" w:hAnsi="Courier New" w:hint="default"/>
      </w:rPr>
    </w:lvl>
    <w:lvl w:ilvl="2" w:tplc="04090005" w:tentative="1">
      <w:start w:val="1"/>
      <w:numFmt w:val="bullet"/>
      <w:lvlText w:val=""/>
      <w:lvlJc w:val="left"/>
      <w:pPr>
        <w:tabs>
          <w:tab w:val="num" w:pos="4118"/>
        </w:tabs>
        <w:ind w:left="4118" w:hanging="360"/>
      </w:pPr>
      <w:rPr>
        <w:rFonts w:ascii="Wingdings" w:hAnsi="Wingdings" w:hint="default"/>
      </w:rPr>
    </w:lvl>
    <w:lvl w:ilvl="3" w:tplc="04090001" w:tentative="1">
      <w:start w:val="1"/>
      <w:numFmt w:val="bullet"/>
      <w:lvlText w:val=""/>
      <w:lvlJc w:val="left"/>
      <w:pPr>
        <w:tabs>
          <w:tab w:val="num" w:pos="4838"/>
        </w:tabs>
        <w:ind w:left="4838" w:hanging="360"/>
      </w:pPr>
      <w:rPr>
        <w:rFonts w:ascii="Symbol" w:hAnsi="Symbol" w:hint="default"/>
      </w:rPr>
    </w:lvl>
    <w:lvl w:ilvl="4" w:tplc="04090003" w:tentative="1">
      <w:start w:val="1"/>
      <w:numFmt w:val="bullet"/>
      <w:lvlText w:val="o"/>
      <w:lvlJc w:val="left"/>
      <w:pPr>
        <w:tabs>
          <w:tab w:val="num" w:pos="5558"/>
        </w:tabs>
        <w:ind w:left="5558" w:hanging="360"/>
      </w:pPr>
      <w:rPr>
        <w:rFonts w:ascii="Courier New" w:hAnsi="Courier New" w:hint="default"/>
      </w:rPr>
    </w:lvl>
    <w:lvl w:ilvl="5" w:tplc="04090005" w:tentative="1">
      <w:start w:val="1"/>
      <w:numFmt w:val="bullet"/>
      <w:lvlText w:val=""/>
      <w:lvlJc w:val="left"/>
      <w:pPr>
        <w:tabs>
          <w:tab w:val="num" w:pos="6278"/>
        </w:tabs>
        <w:ind w:left="6278" w:hanging="360"/>
      </w:pPr>
      <w:rPr>
        <w:rFonts w:ascii="Wingdings" w:hAnsi="Wingdings" w:hint="default"/>
      </w:rPr>
    </w:lvl>
    <w:lvl w:ilvl="6" w:tplc="04090001" w:tentative="1">
      <w:start w:val="1"/>
      <w:numFmt w:val="bullet"/>
      <w:lvlText w:val=""/>
      <w:lvlJc w:val="left"/>
      <w:pPr>
        <w:tabs>
          <w:tab w:val="num" w:pos="6998"/>
        </w:tabs>
        <w:ind w:left="6998" w:hanging="360"/>
      </w:pPr>
      <w:rPr>
        <w:rFonts w:ascii="Symbol" w:hAnsi="Symbol" w:hint="default"/>
      </w:rPr>
    </w:lvl>
    <w:lvl w:ilvl="7" w:tplc="04090003" w:tentative="1">
      <w:start w:val="1"/>
      <w:numFmt w:val="bullet"/>
      <w:lvlText w:val="o"/>
      <w:lvlJc w:val="left"/>
      <w:pPr>
        <w:tabs>
          <w:tab w:val="num" w:pos="7718"/>
        </w:tabs>
        <w:ind w:left="7718" w:hanging="360"/>
      </w:pPr>
      <w:rPr>
        <w:rFonts w:ascii="Courier New" w:hAnsi="Courier New" w:hint="default"/>
      </w:rPr>
    </w:lvl>
    <w:lvl w:ilvl="8" w:tplc="04090005" w:tentative="1">
      <w:start w:val="1"/>
      <w:numFmt w:val="bullet"/>
      <w:lvlText w:val=""/>
      <w:lvlJc w:val="left"/>
      <w:pPr>
        <w:tabs>
          <w:tab w:val="num" w:pos="8438"/>
        </w:tabs>
        <w:ind w:left="8438" w:hanging="360"/>
      </w:pPr>
      <w:rPr>
        <w:rFonts w:ascii="Wingdings" w:hAnsi="Wingdings" w:hint="default"/>
      </w:rPr>
    </w:lvl>
  </w:abstractNum>
  <w:abstractNum w:abstractNumId="5">
    <w:nsid w:val="39861B2F"/>
    <w:multiLevelType w:val="hybridMultilevel"/>
    <w:tmpl w:val="F47606EC"/>
    <w:lvl w:ilvl="0" w:tplc="78D05F04">
      <w:start w:val="1"/>
      <w:numFmt w:val="bullet"/>
      <w:pStyle w:val="LearningObjectiveBull"/>
      <w:lvlText w:val=""/>
      <w:lvlJc w:val="left"/>
      <w:pPr>
        <w:tabs>
          <w:tab w:val="num" w:pos="490"/>
        </w:tabs>
        <w:ind w:left="490" w:hanging="4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5751EA6"/>
    <w:multiLevelType w:val="hybridMultilevel"/>
    <w:tmpl w:val="D230FB0E"/>
    <w:lvl w:ilvl="0" w:tplc="126E48A4">
      <w:start w:val="1"/>
      <w:numFmt w:val="bullet"/>
      <w:pStyle w:val="bulletedlist"/>
      <w:lvlText w:val=""/>
      <w:lvlJc w:val="left"/>
      <w:pPr>
        <w:tabs>
          <w:tab w:val="num" w:pos="720"/>
        </w:tabs>
        <w:ind w:left="720" w:hanging="720"/>
      </w:pPr>
      <w:rPr>
        <w:rFonts w:ascii="Symbol" w:hAnsi="Symbol" w:hint="default"/>
      </w:rPr>
    </w:lvl>
    <w:lvl w:ilvl="1" w:tplc="1DBC3998" w:tentative="1">
      <w:start w:val="1"/>
      <w:numFmt w:val="bullet"/>
      <w:lvlText w:val="o"/>
      <w:lvlJc w:val="left"/>
      <w:pPr>
        <w:tabs>
          <w:tab w:val="num" w:pos="1440"/>
        </w:tabs>
        <w:ind w:left="1440" w:hanging="360"/>
      </w:pPr>
      <w:rPr>
        <w:rFonts w:ascii="Courier New" w:hAnsi="Courier New" w:hint="default"/>
      </w:rPr>
    </w:lvl>
    <w:lvl w:ilvl="2" w:tplc="F2D8FF00" w:tentative="1">
      <w:start w:val="1"/>
      <w:numFmt w:val="bullet"/>
      <w:lvlText w:val=""/>
      <w:lvlJc w:val="left"/>
      <w:pPr>
        <w:tabs>
          <w:tab w:val="num" w:pos="2160"/>
        </w:tabs>
        <w:ind w:left="2160" w:hanging="360"/>
      </w:pPr>
      <w:rPr>
        <w:rFonts w:ascii="Wingdings" w:hAnsi="Wingdings" w:hint="default"/>
      </w:rPr>
    </w:lvl>
    <w:lvl w:ilvl="3" w:tplc="40EE3E84" w:tentative="1">
      <w:start w:val="1"/>
      <w:numFmt w:val="bullet"/>
      <w:lvlText w:val=""/>
      <w:lvlJc w:val="left"/>
      <w:pPr>
        <w:tabs>
          <w:tab w:val="num" w:pos="2880"/>
        </w:tabs>
        <w:ind w:left="2880" w:hanging="360"/>
      </w:pPr>
      <w:rPr>
        <w:rFonts w:ascii="Symbol" w:hAnsi="Symbol" w:hint="default"/>
      </w:rPr>
    </w:lvl>
    <w:lvl w:ilvl="4" w:tplc="BAA28EFC" w:tentative="1">
      <w:start w:val="1"/>
      <w:numFmt w:val="bullet"/>
      <w:lvlText w:val="o"/>
      <w:lvlJc w:val="left"/>
      <w:pPr>
        <w:tabs>
          <w:tab w:val="num" w:pos="3600"/>
        </w:tabs>
        <w:ind w:left="3600" w:hanging="360"/>
      </w:pPr>
      <w:rPr>
        <w:rFonts w:ascii="Courier New" w:hAnsi="Courier New" w:hint="default"/>
      </w:rPr>
    </w:lvl>
    <w:lvl w:ilvl="5" w:tplc="F3B62328" w:tentative="1">
      <w:start w:val="1"/>
      <w:numFmt w:val="bullet"/>
      <w:lvlText w:val=""/>
      <w:lvlJc w:val="left"/>
      <w:pPr>
        <w:tabs>
          <w:tab w:val="num" w:pos="4320"/>
        </w:tabs>
        <w:ind w:left="4320" w:hanging="360"/>
      </w:pPr>
      <w:rPr>
        <w:rFonts w:ascii="Wingdings" w:hAnsi="Wingdings" w:hint="default"/>
      </w:rPr>
    </w:lvl>
    <w:lvl w:ilvl="6" w:tplc="3AC63608" w:tentative="1">
      <w:start w:val="1"/>
      <w:numFmt w:val="bullet"/>
      <w:lvlText w:val=""/>
      <w:lvlJc w:val="left"/>
      <w:pPr>
        <w:tabs>
          <w:tab w:val="num" w:pos="5040"/>
        </w:tabs>
        <w:ind w:left="5040" w:hanging="360"/>
      </w:pPr>
      <w:rPr>
        <w:rFonts w:ascii="Symbol" w:hAnsi="Symbol" w:hint="default"/>
      </w:rPr>
    </w:lvl>
    <w:lvl w:ilvl="7" w:tplc="30DCDE4C" w:tentative="1">
      <w:start w:val="1"/>
      <w:numFmt w:val="bullet"/>
      <w:lvlText w:val="o"/>
      <w:lvlJc w:val="left"/>
      <w:pPr>
        <w:tabs>
          <w:tab w:val="num" w:pos="5760"/>
        </w:tabs>
        <w:ind w:left="5760" w:hanging="360"/>
      </w:pPr>
      <w:rPr>
        <w:rFonts w:ascii="Courier New" w:hAnsi="Courier New" w:hint="default"/>
      </w:rPr>
    </w:lvl>
    <w:lvl w:ilvl="8" w:tplc="B38CA0F2" w:tentative="1">
      <w:start w:val="1"/>
      <w:numFmt w:val="bullet"/>
      <w:lvlText w:val=""/>
      <w:lvlJc w:val="left"/>
      <w:pPr>
        <w:tabs>
          <w:tab w:val="num" w:pos="6480"/>
        </w:tabs>
        <w:ind w:left="6480" w:hanging="360"/>
      </w:pPr>
      <w:rPr>
        <w:rFonts w:ascii="Wingdings" w:hAnsi="Wingdings" w:hint="default"/>
      </w:rPr>
    </w:lvl>
  </w:abstractNum>
  <w:abstractNum w:abstractNumId="7">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tentative="1">
      <w:start w:val="1"/>
      <w:numFmt w:val="bullet"/>
      <w:lvlText w:val="o"/>
      <w:lvlJc w:val="left"/>
      <w:pPr>
        <w:tabs>
          <w:tab w:val="num" w:pos="2419"/>
        </w:tabs>
        <w:ind w:left="2419" w:hanging="360"/>
      </w:pPr>
      <w:rPr>
        <w:rFonts w:ascii="Courier New" w:hAnsi="Courier New" w:hint="default"/>
      </w:rPr>
    </w:lvl>
    <w:lvl w:ilvl="2" w:tplc="04090005" w:tentative="1">
      <w:start w:val="1"/>
      <w:numFmt w:val="bullet"/>
      <w:lvlText w:val=""/>
      <w:lvlJc w:val="left"/>
      <w:pPr>
        <w:tabs>
          <w:tab w:val="num" w:pos="3139"/>
        </w:tabs>
        <w:ind w:left="3139" w:hanging="360"/>
      </w:pPr>
      <w:rPr>
        <w:rFonts w:ascii="Wingdings" w:hAnsi="Wingdings" w:hint="default"/>
      </w:rPr>
    </w:lvl>
    <w:lvl w:ilvl="3" w:tplc="04090001" w:tentative="1">
      <w:start w:val="1"/>
      <w:numFmt w:val="bullet"/>
      <w:lvlText w:val=""/>
      <w:lvlJc w:val="left"/>
      <w:pPr>
        <w:tabs>
          <w:tab w:val="num" w:pos="3859"/>
        </w:tabs>
        <w:ind w:left="3859" w:hanging="360"/>
      </w:pPr>
      <w:rPr>
        <w:rFonts w:ascii="Symbol" w:hAnsi="Symbol" w:hint="default"/>
      </w:rPr>
    </w:lvl>
    <w:lvl w:ilvl="4" w:tplc="04090003" w:tentative="1">
      <w:start w:val="1"/>
      <w:numFmt w:val="bullet"/>
      <w:lvlText w:val="o"/>
      <w:lvlJc w:val="left"/>
      <w:pPr>
        <w:tabs>
          <w:tab w:val="num" w:pos="4579"/>
        </w:tabs>
        <w:ind w:left="4579" w:hanging="360"/>
      </w:pPr>
      <w:rPr>
        <w:rFonts w:ascii="Courier New" w:hAnsi="Courier New" w:hint="default"/>
      </w:rPr>
    </w:lvl>
    <w:lvl w:ilvl="5" w:tplc="04090005" w:tentative="1">
      <w:start w:val="1"/>
      <w:numFmt w:val="bullet"/>
      <w:lvlText w:val=""/>
      <w:lvlJc w:val="left"/>
      <w:pPr>
        <w:tabs>
          <w:tab w:val="num" w:pos="5299"/>
        </w:tabs>
        <w:ind w:left="5299" w:hanging="360"/>
      </w:pPr>
      <w:rPr>
        <w:rFonts w:ascii="Wingdings" w:hAnsi="Wingdings" w:hint="default"/>
      </w:rPr>
    </w:lvl>
    <w:lvl w:ilvl="6" w:tplc="04090001" w:tentative="1">
      <w:start w:val="1"/>
      <w:numFmt w:val="bullet"/>
      <w:lvlText w:val=""/>
      <w:lvlJc w:val="left"/>
      <w:pPr>
        <w:tabs>
          <w:tab w:val="num" w:pos="6019"/>
        </w:tabs>
        <w:ind w:left="6019" w:hanging="360"/>
      </w:pPr>
      <w:rPr>
        <w:rFonts w:ascii="Symbol" w:hAnsi="Symbol" w:hint="default"/>
      </w:rPr>
    </w:lvl>
    <w:lvl w:ilvl="7" w:tplc="04090003" w:tentative="1">
      <w:start w:val="1"/>
      <w:numFmt w:val="bullet"/>
      <w:lvlText w:val="o"/>
      <w:lvlJc w:val="left"/>
      <w:pPr>
        <w:tabs>
          <w:tab w:val="num" w:pos="6739"/>
        </w:tabs>
        <w:ind w:left="6739" w:hanging="360"/>
      </w:pPr>
      <w:rPr>
        <w:rFonts w:ascii="Courier New" w:hAnsi="Courier New" w:hint="default"/>
      </w:rPr>
    </w:lvl>
    <w:lvl w:ilvl="8" w:tplc="04090005" w:tentative="1">
      <w:start w:val="1"/>
      <w:numFmt w:val="bullet"/>
      <w:lvlText w:val=""/>
      <w:lvlJc w:val="left"/>
      <w:pPr>
        <w:tabs>
          <w:tab w:val="num" w:pos="7459"/>
        </w:tabs>
        <w:ind w:left="7459" w:hanging="360"/>
      </w:pPr>
      <w:rPr>
        <w:rFonts w:ascii="Wingdings" w:hAnsi="Wingdings" w:hint="default"/>
      </w:rPr>
    </w:lvl>
  </w:abstractNum>
  <w:abstractNum w:abstractNumId="8">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3"/>
  </w:num>
  <w:num w:numId="4">
    <w:abstractNumId w:val="1"/>
  </w:num>
  <w:num w:numId="5">
    <w:abstractNumId w:val="5"/>
  </w:num>
  <w:num w:numId="6">
    <w:abstractNumId w:val="0"/>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144"/>
  <w:evenAndOddHeaders/>
  <w:drawingGridHorizontalSpacing w:val="175"/>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36FE"/>
    <w:rsid w:val="0000553C"/>
    <w:rsid w:val="00106BF0"/>
    <w:rsid w:val="00111BBC"/>
    <w:rsid w:val="00177777"/>
    <w:rsid w:val="001C4A2C"/>
    <w:rsid w:val="002A2906"/>
    <w:rsid w:val="002B6A05"/>
    <w:rsid w:val="00321CA3"/>
    <w:rsid w:val="00366254"/>
    <w:rsid w:val="003B0D36"/>
    <w:rsid w:val="003B20F9"/>
    <w:rsid w:val="00436729"/>
    <w:rsid w:val="005D0C34"/>
    <w:rsid w:val="00623F96"/>
    <w:rsid w:val="00627DB4"/>
    <w:rsid w:val="00874E1A"/>
    <w:rsid w:val="008C49DE"/>
    <w:rsid w:val="00900983"/>
    <w:rsid w:val="0096297B"/>
    <w:rsid w:val="009B1948"/>
    <w:rsid w:val="00A145F2"/>
    <w:rsid w:val="00A165B6"/>
    <w:rsid w:val="00A21B98"/>
    <w:rsid w:val="00A21FA7"/>
    <w:rsid w:val="00A50220"/>
    <w:rsid w:val="00A52553"/>
    <w:rsid w:val="00A626A0"/>
    <w:rsid w:val="00AA2BBC"/>
    <w:rsid w:val="00AE54B0"/>
    <w:rsid w:val="00B01EB0"/>
    <w:rsid w:val="00B730DE"/>
    <w:rsid w:val="00B85D19"/>
    <w:rsid w:val="00C67272"/>
    <w:rsid w:val="00CD36FE"/>
    <w:rsid w:val="00D93476"/>
    <w:rsid w:val="00E8717B"/>
    <w:rsid w:val="00EA78E9"/>
    <w:rsid w:val="00EF2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801FBB-C69E-4095-9607-952E21641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6FE"/>
    <w:rPr>
      <w:spacing w:val="4"/>
      <w:sz w:val="22"/>
    </w:rPr>
  </w:style>
  <w:style w:type="paragraph" w:styleId="Heading1">
    <w:name w:val="heading 1"/>
    <w:next w:val="BodyText1"/>
    <w:link w:val="Heading1Char"/>
    <w:qFormat/>
    <w:rsid w:val="00CD36FE"/>
    <w:pPr>
      <w:keepNext/>
      <w:spacing w:before="240" w:after="60"/>
      <w:outlineLvl w:val="0"/>
    </w:pPr>
    <w:rPr>
      <w:rFonts w:ascii="Arial" w:hAnsi="Arial"/>
      <w:b/>
      <w:caps/>
      <w:noProof/>
      <w:kern w:val="28"/>
      <w:sz w:val="28"/>
    </w:rPr>
  </w:style>
  <w:style w:type="paragraph" w:styleId="Heading2">
    <w:name w:val="heading 2"/>
    <w:basedOn w:val="Heading1"/>
    <w:next w:val="BodyText1"/>
    <w:link w:val="Heading2Char"/>
    <w:qFormat/>
    <w:rsid w:val="00CD36FE"/>
    <w:pPr>
      <w:outlineLvl w:val="1"/>
    </w:pPr>
    <w:rPr>
      <w:caps w:val="0"/>
    </w:rPr>
  </w:style>
  <w:style w:type="paragraph" w:styleId="Heading3">
    <w:name w:val="heading 3"/>
    <w:basedOn w:val="Heading1"/>
    <w:next w:val="BodyText1"/>
    <w:qFormat/>
    <w:rsid w:val="00CD36FE"/>
    <w:pPr>
      <w:outlineLvl w:val="2"/>
    </w:pPr>
    <w:rPr>
      <w:rFonts w:ascii="Arial Narrow" w:hAnsi="Arial Narrow"/>
      <w:caps w:val="0"/>
      <w:sz w:val="26"/>
    </w:rPr>
  </w:style>
  <w:style w:type="paragraph" w:styleId="Heading4">
    <w:name w:val="heading 4"/>
    <w:basedOn w:val="Heading1"/>
    <w:next w:val="BodyText1"/>
    <w:qFormat/>
    <w:rsid w:val="00CD36FE"/>
    <w:pPr>
      <w:outlineLvl w:val="3"/>
    </w:pPr>
    <w:rPr>
      <w:rFonts w:ascii="Helvetica-Narrow" w:hAnsi="Helvetica-Narrow"/>
      <w:i/>
      <w:caps w:val="0"/>
      <w:sz w:val="22"/>
    </w:rPr>
  </w:style>
  <w:style w:type="paragraph" w:styleId="Heading5">
    <w:name w:val="heading 5"/>
    <w:basedOn w:val="Heading4"/>
    <w:next w:val="BodyText1"/>
    <w:qFormat/>
    <w:rsid w:val="00CD36FE"/>
    <w:pPr>
      <w:outlineLvl w:val="4"/>
    </w:pPr>
    <w:rPr>
      <w:b w:val="0"/>
      <w:bCs/>
      <w:i w:val="0"/>
      <w:iCs/>
      <w:sz w:val="26"/>
      <w:szCs w:val="26"/>
    </w:rPr>
  </w:style>
  <w:style w:type="paragraph" w:styleId="Heading6">
    <w:name w:val="heading 6"/>
    <w:basedOn w:val="Normal"/>
    <w:next w:val="BodyText1"/>
    <w:qFormat/>
    <w:rsid w:val="00CD36FE"/>
    <w:pPr>
      <w:spacing w:before="240" w:after="60"/>
      <w:outlineLvl w:val="5"/>
    </w:pPr>
    <w:rPr>
      <w:b/>
      <w:bCs/>
      <w:szCs w:val="22"/>
    </w:rPr>
  </w:style>
  <w:style w:type="paragraph" w:styleId="Heading7">
    <w:name w:val="heading 7"/>
    <w:basedOn w:val="Normal"/>
    <w:next w:val="BodyText1"/>
    <w:qFormat/>
    <w:rsid w:val="00CD36FE"/>
    <w:pPr>
      <w:spacing w:before="240" w:after="60"/>
      <w:outlineLvl w:val="6"/>
    </w:pPr>
    <w:rPr>
      <w:sz w:val="24"/>
      <w:szCs w:val="24"/>
    </w:rPr>
  </w:style>
  <w:style w:type="paragraph" w:styleId="Heading8">
    <w:name w:val="heading 8"/>
    <w:basedOn w:val="Normal"/>
    <w:next w:val="BodyText1"/>
    <w:qFormat/>
    <w:rsid w:val="00CD36FE"/>
    <w:pPr>
      <w:spacing w:before="240" w:after="60"/>
      <w:outlineLvl w:val="7"/>
    </w:pPr>
    <w:rPr>
      <w:i/>
      <w:iCs/>
      <w:sz w:val="24"/>
      <w:szCs w:val="24"/>
    </w:rPr>
  </w:style>
  <w:style w:type="paragraph" w:styleId="Heading9">
    <w:name w:val="heading 9"/>
    <w:basedOn w:val="Normal"/>
    <w:next w:val="BodyText1"/>
    <w:qFormat/>
    <w:rsid w:val="00CD36FE"/>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CD36FE"/>
    <w:pPr>
      <w:spacing w:after="120"/>
    </w:pPr>
    <w:rPr>
      <w:sz w:val="22"/>
    </w:rPr>
  </w:style>
  <w:style w:type="character" w:customStyle="1" w:styleId="CharChar1">
    <w:name w:val="Char Char1"/>
    <w:rPr>
      <w:rFonts w:ascii="Arial" w:hAnsi="Arial"/>
      <w:b/>
      <w:caps/>
      <w:noProof/>
      <w:spacing w:val="4"/>
      <w:kern w:val="28"/>
      <w:sz w:val="28"/>
      <w:lang w:val="en-US" w:eastAsia="en-US" w:bidi="ar-SA"/>
    </w:rPr>
  </w:style>
  <w:style w:type="character" w:customStyle="1" w:styleId="CharChar">
    <w:name w:val="Char Char"/>
    <w:rPr>
      <w:rFonts w:ascii="Arial" w:hAnsi="Arial"/>
      <w:b/>
      <w:caps/>
      <w:noProof/>
      <w:spacing w:val="4"/>
      <w:kern w:val="28"/>
      <w:sz w:val="28"/>
      <w:lang w:val="en-US" w:eastAsia="en-US" w:bidi="ar-SA"/>
    </w:rPr>
  </w:style>
  <w:style w:type="paragraph" w:customStyle="1" w:styleId="Body1vert">
    <w:name w:val="Body 1vert"/>
    <w:basedOn w:val="BodyText1"/>
    <w:next w:val="BodyText1"/>
    <w:rsid w:val="00CD36FE"/>
    <w:pPr>
      <w:spacing w:before="240" w:after="240"/>
    </w:pPr>
  </w:style>
  <w:style w:type="paragraph" w:customStyle="1" w:styleId="Bodycentered">
    <w:name w:val="Body centered"/>
    <w:basedOn w:val="BodyText1"/>
    <w:next w:val="BodyText1"/>
    <w:rsid w:val="00CD36FE"/>
    <w:pPr>
      <w:jc w:val="center"/>
    </w:pPr>
  </w:style>
  <w:style w:type="character" w:styleId="PageNumber">
    <w:name w:val="page number"/>
    <w:rsid w:val="00CD36FE"/>
    <w:rPr>
      <w:sz w:val="24"/>
    </w:rPr>
  </w:style>
  <w:style w:type="paragraph" w:customStyle="1" w:styleId="Bullet-10">
    <w:name w:val="Bullet-1"/>
    <w:basedOn w:val="BodyText1"/>
    <w:next w:val="BodyText1"/>
    <w:rsid w:val="00CD36FE"/>
    <w:pPr>
      <w:numPr>
        <w:numId w:val="2"/>
      </w:numPr>
    </w:pPr>
  </w:style>
  <w:style w:type="paragraph" w:customStyle="1" w:styleId="ChapNum">
    <w:name w:val="ChapNum"/>
    <w:next w:val="BodyText1"/>
    <w:rsid w:val="00CD36FE"/>
    <w:pPr>
      <w:spacing w:after="240"/>
    </w:pPr>
    <w:rPr>
      <w:rFonts w:ascii="Arial Narrow" w:hAnsi="Arial Narrow"/>
      <w:caps/>
      <w:noProof/>
      <w:sz w:val="36"/>
    </w:rPr>
  </w:style>
  <w:style w:type="paragraph" w:customStyle="1" w:styleId="Bullet-a">
    <w:name w:val="Bullet-a"/>
    <w:basedOn w:val="BodyText1"/>
    <w:next w:val="BodyText1"/>
    <w:rsid w:val="00CD36FE"/>
    <w:pPr>
      <w:numPr>
        <w:numId w:val="3"/>
      </w:numPr>
    </w:pPr>
  </w:style>
  <w:style w:type="paragraph" w:customStyle="1" w:styleId="ChapTitle">
    <w:name w:val="ChapTitle"/>
    <w:next w:val="BodyText1"/>
    <w:rsid w:val="00CD36FE"/>
    <w:pPr>
      <w:spacing w:after="960"/>
    </w:pPr>
    <w:rPr>
      <w:rFonts w:ascii="Arial" w:hAnsi="Arial"/>
      <w:b/>
      <w:noProof/>
      <w:sz w:val="40"/>
    </w:rPr>
  </w:style>
  <w:style w:type="paragraph" w:styleId="Footer">
    <w:name w:val="footer"/>
    <w:basedOn w:val="Normal"/>
    <w:rsid w:val="00CD36FE"/>
    <w:pPr>
      <w:tabs>
        <w:tab w:val="right" w:pos="9216"/>
      </w:tabs>
    </w:pPr>
    <w:rPr>
      <w:rFonts w:ascii="Arial Narrow" w:hAnsi="Arial Narrow"/>
      <w:sz w:val="16"/>
    </w:rPr>
  </w:style>
  <w:style w:type="paragraph" w:styleId="Header">
    <w:name w:val="header"/>
    <w:basedOn w:val="Normal"/>
    <w:rsid w:val="00CD36FE"/>
    <w:pPr>
      <w:tabs>
        <w:tab w:val="left" w:pos="720"/>
        <w:tab w:val="right" w:pos="8496"/>
        <w:tab w:val="right" w:pos="9216"/>
      </w:tabs>
    </w:pPr>
    <w:rPr>
      <w:rFonts w:ascii="Arial Narrow" w:hAnsi="Arial Narrow"/>
      <w:b/>
      <w:sz w:val="20"/>
    </w:rPr>
  </w:style>
  <w:style w:type="paragraph" w:customStyle="1" w:styleId="Indent-1">
    <w:name w:val="Indent-1"/>
    <w:basedOn w:val="BodyText1"/>
    <w:next w:val="BodyText1"/>
    <w:rsid w:val="00CD36FE"/>
    <w:pPr>
      <w:ind w:left="490"/>
    </w:pPr>
  </w:style>
  <w:style w:type="paragraph" w:customStyle="1" w:styleId="Indent-1WOL">
    <w:name w:val="Indent-1 WOL"/>
    <w:basedOn w:val="Indent-1"/>
    <w:pPr>
      <w:tabs>
        <w:tab w:val="right" w:leader="underscore" w:pos="9014"/>
      </w:tabs>
    </w:pPr>
  </w:style>
  <w:style w:type="paragraph" w:customStyle="1" w:styleId="NL-1">
    <w:name w:val="NL-1"/>
    <w:basedOn w:val="BodyText1"/>
    <w:next w:val="BodyText1"/>
    <w:rsid w:val="00CD36FE"/>
    <w:pPr>
      <w:ind w:left="490" w:hanging="490"/>
    </w:pPr>
  </w:style>
  <w:style w:type="paragraph" w:customStyle="1" w:styleId="NL-10">
    <w:name w:val="NL-(1)"/>
    <w:basedOn w:val="BodyText1"/>
    <w:next w:val="BodyText1"/>
    <w:rsid w:val="00CD36FE"/>
    <w:pPr>
      <w:ind w:left="1469" w:hanging="490"/>
    </w:pPr>
  </w:style>
  <w:style w:type="paragraph" w:customStyle="1" w:styleId="NL-a">
    <w:name w:val="NL-a"/>
    <w:basedOn w:val="BodyText1"/>
    <w:next w:val="BodyText1"/>
    <w:rsid w:val="00CD36FE"/>
    <w:pPr>
      <w:ind w:left="980" w:hanging="490"/>
    </w:pPr>
  </w:style>
  <w:style w:type="paragraph" w:customStyle="1" w:styleId="Bullet-1">
    <w:name w:val="Bullet-(1)"/>
    <w:basedOn w:val="BodyText1"/>
    <w:next w:val="BodyText1"/>
    <w:rsid w:val="00CD36FE"/>
    <w:pPr>
      <w:numPr>
        <w:numId w:val="1"/>
      </w:numPr>
    </w:pPr>
  </w:style>
  <w:style w:type="paragraph" w:styleId="PlainText">
    <w:name w:val="Plain Text"/>
    <w:basedOn w:val="Normal"/>
    <w:rPr>
      <w:rFonts w:ascii="Courier New" w:hAnsi="Courier New"/>
      <w:spacing w:val="0"/>
      <w:sz w:val="20"/>
    </w:rPr>
  </w:style>
  <w:style w:type="paragraph" w:customStyle="1" w:styleId="Tabletitle">
    <w:name w:val="Table title"/>
    <w:basedOn w:val="BodyText1"/>
    <w:next w:val="BodyText1"/>
    <w:rsid w:val="00CD36FE"/>
    <w:pPr>
      <w:jc w:val="center"/>
    </w:pPr>
    <w:rPr>
      <w:rFonts w:ascii="Arial Narrow" w:hAnsi="Arial Narrow"/>
      <w:b/>
      <w:sz w:val="20"/>
    </w:rPr>
  </w:style>
  <w:style w:type="paragraph" w:customStyle="1" w:styleId="ChapSummaryHead">
    <w:name w:val="ChapSummaryHead"/>
    <w:basedOn w:val="Heading1"/>
    <w:next w:val="BodyText1"/>
    <w:rsid w:val="00CD36FE"/>
  </w:style>
  <w:style w:type="paragraph" w:customStyle="1" w:styleId="LearningObjctiveHead">
    <w:name w:val="LearningObjctiveHead"/>
    <w:basedOn w:val="Heading1"/>
    <w:next w:val="BodyText1"/>
    <w:rsid w:val="00CD36FE"/>
  </w:style>
  <w:style w:type="paragraph" w:customStyle="1" w:styleId="ChapOutlineHead">
    <w:name w:val="ChapOutlineHead"/>
    <w:basedOn w:val="Heading1"/>
    <w:next w:val="BodyText1"/>
    <w:rsid w:val="00CD36FE"/>
  </w:style>
  <w:style w:type="paragraph" w:customStyle="1" w:styleId="KeyTermsHead">
    <w:name w:val="KeyTermsHead"/>
    <w:basedOn w:val="Heading1"/>
    <w:next w:val="BodyText1"/>
    <w:rsid w:val="00CD36FE"/>
  </w:style>
  <w:style w:type="paragraph" w:customStyle="1" w:styleId="AllQuestionTypesHead">
    <w:name w:val="AllQuestionTypesHead"/>
    <w:basedOn w:val="Heading1"/>
    <w:next w:val="BodyText1"/>
    <w:rsid w:val="00CD36FE"/>
  </w:style>
  <w:style w:type="paragraph" w:customStyle="1" w:styleId="AllQestionTypesMixedHead">
    <w:name w:val="AllQestionTypesMixedHead"/>
    <w:basedOn w:val="Heading1"/>
  </w:style>
  <w:style w:type="paragraph" w:customStyle="1" w:styleId="AllAnswerTypesHead">
    <w:name w:val="AllAnswerTypesHead"/>
    <w:basedOn w:val="Heading1"/>
    <w:next w:val="BodyText1"/>
    <w:rsid w:val="00CD36FE"/>
    <w:pPr>
      <w:spacing w:before="120"/>
    </w:pPr>
  </w:style>
  <w:style w:type="paragraph" w:customStyle="1" w:styleId="SectionHeadA">
    <w:name w:val="SectionHeadA"/>
    <w:basedOn w:val="Heading1"/>
    <w:next w:val="BodyText1"/>
    <w:rsid w:val="00CD36FE"/>
  </w:style>
  <w:style w:type="paragraph" w:customStyle="1" w:styleId="SampleHeadA">
    <w:name w:val="SampleHeadA"/>
    <w:basedOn w:val="Heading1"/>
    <w:next w:val="BodyText1"/>
    <w:rsid w:val="00CD36FE"/>
  </w:style>
  <w:style w:type="paragraph" w:customStyle="1" w:styleId="SectionHeadB">
    <w:name w:val="SectionHeadB"/>
    <w:basedOn w:val="Heading2"/>
    <w:next w:val="BodyText1"/>
    <w:rsid w:val="00CD36FE"/>
  </w:style>
  <w:style w:type="paragraph" w:customStyle="1" w:styleId="AllQuestionTypesHeadSub1">
    <w:name w:val="AllQuestionTypesHeadSub1"/>
    <w:basedOn w:val="Heading2"/>
    <w:next w:val="BodyText1"/>
    <w:rsid w:val="00CD36FE"/>
  </w:style>
  <w:style w:type="paragraph" w:customStyle="1" w:styleId="SampleHeadB">
    <w:name w:val="SampleHeadB"/>
    <w:basedOn w:val="Heading2"/>
    <w:next w:val="BodyText1"/>
    <w:rsid w:val="00CD36FE"/>
  </w:style>
  <w:style w:type="paragraph" w:customStyle="1" w:styleId="SectionHeadC">
    <w:name w:val="SectionHeadC"/>
    <w:basedOn w:val="Heading3"/>
    <w:next w:val="BodyText1"/>
    <w:rsid w:val="00CD36FE"/>
  </w:style>
  <w:style w:type="paragraph" w:customStyle="1" w:styleId="AllQuestionTypesHeadSub2">
    <w:name w:val="AllQuestionTypesHeadSub2"/>
    <w:basedOn w:val="Heading3"/>
    <w:next w:val="BodyText1"/>
    <w:rsid w:val="00CD36FE"/>
  </w:style>
  <w:style w:type="paragraph" w:customStyle="1" w:styleId="SampleHeadC">
    <w:name w:val="SampleHeadC"/>
    <w:basedOn w:val="Heading3"/>
    <w:next w:val="BodyText1"/>
    <w:rsid w:val="00CD36FE"/>
  </w:style>
  <w:style w:type="paragraph" w:customStyle="1" w:styleId="Instructions">
    <w:name w:val="Instructions"/>
    <w:basedOn w:val="BodyText1"/>
    <w:next w:val="BodyText1"/>
    <w:rsid w:val="00CD36FE"/>
  </w:style>
  <w:style w:type="paragraph" w:customStyle="1" w:styleId="EssayQuestion">
    <w:name w:val="EssayQuestion"/>
    <w:basedOn w:val="NL-1"/>
  </w:style>
  <w:style w:type="paragraph" w:customStyle="1" w:styleId="MultipleChoiceAnswersRunin">
    <w:name w:val="MultipleChoiceAnswersRunin"/>
    <w:basedOn w:val="BodyText1"/>
    <w:next w:val="BodyText1"/>
    <w:rsid w:val="00CD36FE"/>
  </w:style>
  <w:style w:type="paragraph" w:customStyle="1" w:styleId="LearningObjectiveText">
    <w:name w:val="LearningObjectiveText"/>
    <w:basedOn w:val="BodyText1"/>
    <w:next w:val="BodyText1"/>
    <w:rsid w:val="00CD36FE"/>
  </w:style>
  <w:style w:type="paragraph" w:customStyle="1" w:styleId="ChapOutlineText">
    <w:name w:val="ChapOutlineText"/>
    <w:basedOn w:val="Indent-1"/>
  </w:style>
  <w:style w:type="paragraph" w:customStyle="1" w:styleId="EssayAnswer">
    <w:name w:val="EssayAnswer"/>
    <w:basedOn w:val="Indent-1"/>
    <w:next w:val="BodyText1"/>
    <w:rsid w:val="00CD36FE"/>
    <w:pPr>
      <w:tabs>
        <w:tab w:val="left" w:pos="979"/>
      </w:tabs>
    </w:pPr>
  </w:style>
  <w:style w:type="paragraph" w:customStyle="1" w:styleId="TrueFalseNumList">
    <w:name w:val="TrueFalseNumList"/>
    <w:basedOn w:val="NL-1"/>
    <w:next w:val="BodyText1"/>
    <w:rsid w:val="00CD36FE"/>
    <w:pPr>
      <w:keepLines/>
      <w:tabs>
        <w:tab w:val="left" w:pos="490"/>
        <w:tab w:val="left" w:pos="864"/>
      </w:tabs>
      <w:ind w:left="1440" w:hanging="1440"/>
    </w:pPr>
  </w:style>
  <w:style w:type="paragraph" w:customStyle="1" w:styleId="QuestionNumList">
    <w:name w:val="QuestionNumList"/>
    <w:basedOn w:val="Normal"/>
    <w:pPr>
      <w:ind w:left="490" w:hanging="490"/>
    </w:pPr>
  </w:style>
  <w:style w:type="paragraph" w:customStyle="1" w:styleId="EssayQuestionNumList">
    <w:name w:val="EssayQuestionNumList"/>
    <w:basedOn w:val="NL-1"/>
    <w:next w:val="BodyText1"/>
    <w:rsid w:val="00CD36FE"/>
  </w:style>
  <w:style w:type="paragraph" w:customStyle="1" w:styleId="MultipleChoiceNumList">
    <w:name w:val="MultipleChoiceNumList"/>
    <w:basedOn w:val="BodyText1"/>
    <w:next w:val="BodyText1"/>
    <w:rsid w:val="00CD36FE"/>
    <w:pPr>
      <w:keepNext/>
      <w:keepLines/>
      <w:spacing w:after="60"/>
      <w:ind w:left="490" w:hanging="490"/>
    </w:pPr>
  </w:style>
  <w:style w:type="paragraph" w:customStyle="1" w:styleId="KeyTermsNumList">
    <w:name w:val="KeyTermsNumList"/>
    <w:basedOn w:val="NL-1"/>
    <w:next w:val="BodyText1"/>
    <w:rsid w:val="00CD36FE"/>
  </w:style>
  <w:style w:type="paragraph" w:customStyle="1" w:styleId="Answer-1">
    <w:name w:val="Answer-1"/>
    <w:basedOn w:val="NL-1"/>
    <w:next w:val="BodyText1"/>
    <w:rsid w:val="00CD36FE"/>
    <w:pPr>
      <w:tabs>
        <w:tab w:val="left" w:pos="490"/>
        <w:tab w:val="left" w:pos="1080"/>
      </w:tabs>
    </w:pPr>
  </w:style>
  <w:style w:type="paragraph" w:customStyle="1" w:styleId="AnswerByReference">
    <w:name w:val="AnswerByReference"/>
    <w:basedOn w:val="BodyText1"/>
    <w:next w:val="BodyText1"/>
    <w:rsid w:val="00CD36FE"/>
    <w:pPr>
      <w:tabs>
        <w:tab w:val="left" w:pos="490"/>
        <w:tab w:val="left" w:pos="979"/>
      </w:tabs>
      <w:ind w:left="490" w:hanging="490"/>
    </w:pPr>
  </w:style>
  <w:style w:type="paragraph" w:customStyle="1" w:styleId="MatchQuestionNumList1Col">
    <w:name w:val="MatchQuestionNumList1Col"/>
    <w:basedOn w:val="Normal"/>
  </w:style>
  <w:style w:type="paragraph" w:customStyle="1" w:styleId="FillinNumList">
    <w:name w:val="FillinNumList"/>
    <w:basedOn w:val="NL-1"/>
    <w:next w:val="BodyText1"/>
    <w:rsid w:val="00CD36FE"/>
  </w:style>
  <w:style w:type="paragraph" w:customStyle="1" w:styleId="Answer-a">
    <w:name w:val="Answer-a"/>
    <w:basedOn w:val="NL-a"/>
    <w:pPr>
      <w:spacing w:after="0"/>
    </w:pPr>
  </w:style>
  <w:style w:type="paragraph" w:customStyle="1" w:styleId="MultipleChoicePossibleAnswer">
    <w:name w:val="MultipleChoicePossibleAnswer"/>
    <w:basedOn w:val="BodyText1"/>
    <w:next w:val="BodyText1"/>
    <w:rsid w:val="00CD36FE"/>
    <w:pPr>
      <w:keepLines/>
      <w:spacing w:after="0"/>
      <w:ind w:left="980" w:hanging="490"/>
    </w:pPr>
  </w:style>
  <w:style w:type="paragraph" w:customStyle="1" w:styleId="Body0vert">
    <w:name w:val="Body 0vert"/>
    <w:basedOn w:val="BodyText1"/>
    <w:next w:val="BodyText1"/>
    <w:rsid w:val="00CD36FE"/>
    <w:pPr>
      <w:spacing w:after="0"/>
    </w:pPr>
  </w:style>
  <w:style w:type="paragraph" w:customStyle="1" w:styleId="Indent-a">
    <w:name w:val="Indent-a"/>
    <w:basedOn w:val="BodyText1"/>
    <w:next w:val="BodyText1"/>
    <w:rsid w:val="00CD36FE"/>
    <w:pPr>
      <w:ind w:left="979"/>
    </w:pPr>
  </w:style>
  <w:style w:type="paragraph" w:customStyle="1" w:styleId="Indent-10">
    <w:name w:val="Indent-(1)"/>
    <w:basedOn w:val="BodyText1"/>
    <w:next w:val="BodyText1"/>
    <w:rsid w:val="00CD36FE"/>
    <w:pPr>
      <w:ind w:left="1469"/>
    </w:pPr>
  </w:style>
  <w:style w:type="paragraph" w:customStyle="1" w:styleId="NL-11vert">
    <w:name w:val="NL-1 1vert"/>
    <w:basedOn w:val="NL-1"/>
    <w:pPr>
      <w:spacing w:before="240" w:after="240"/>
    </w:pPr>
  </w:style>
  <w:style w:type="paragraph" w:customStyle="1" w:styleId="NL-10vert">
    <w:name w:val="NL-1 0vert"/>
    <w:basedOn w:val="NL-1"/>
    <w:pPr>
      <w:spacing w:after="0"/>
    </w:pPr>
  </w:style>
  <w:style w:type="paragraph" w:customStyle="1" w:styleId="MatchAnswer">
    <w:name w:val="MatchAnswer"/>
    <w:basedOn w:val="NL-a"/>
    <w:next w:val="BodyText1"/>
    <w:rsid w:val="00CD36FE"/>
  </w:style>
  <w:style w:type="paragraph" w:customStyle="1" w:styleId="Footnote">
    <w:name w:val="Footnote"/>
    <w:basedOn w:val="BodyText1"/>
    <w:next w:val="BodyText1"/>
    <w:rsid w:val="00CD36FE"/>
    <w:rPr>
      <w:rFonts w:ascii="Times" w:hAnsi="Times"/>
    </w:rPr>
  </w:style>
  <w:style w:type="paragraph" w:customStyle="1" w:styleId="Tableheading">
    <w:name w:val="Table heading"/>
    <w:basedOn w:val="BodyText1"/>
    <w:next w:val="BodyText1"/>
    <w:rsid w:val="00CD36FE"/>
    <w:rPr>
      <w:rFonts w:ascii="Times" w:hAnsi="Times"/>
      <w:b/>
    </w:rPr>
  </w:style>
  <w:style w:type="paragraph" w:customStyle="1" w:styleId="PartTitle">
    <w:name w:val="PartTitle"/>
    <w:basedOn w:val="BodyText1"/>
    <w:next w:val="BodyText1"/>
    <w:rsid w:val="00CD36FE"/>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CD36FE"/>
    <w:pPr>
      <w:ind w:left="490"/>
    </w:pPr>
  </w:style>
  <w:style w:type="paragraph" w:customStyle="1" w:styleId="AppendixTitle">
    <w:name w:val="AppendixTitle"/>
    <w:basedOn w:val="BodyText1"/>
    <w:next w:val="BodyText1"/>
    <w:rsid w:val="00CD36FE"/>
    <w:pPr>
      <w:spacing w:after="960"/>
    </w:pPr>
    <w:rPr>
      <w:rFonts w:ascii="Arial" w:hAnsi="Arial"/>
      <w:b/>
      <w:noProof/>
      <w:sz w:val="40"/>
    </w:rPr>
  </w:style>
  <w:style w:type="paragraph" w:styleId="BlockText">
    <w:name w:val="Block Text"/>
    <w:basedOn w:val="Normal"/>
    <w:rsid w:val="00CD36FE"/>
    <w:pPr>
      <w:spacing w:after="120"/>
      <w:ind w:left="1440" w:right="1440"/>
    </w:pPr>
  </w:style>
  <w:style w:type="paragraph" w:customStyle="1" w:styleId="Outline-I">
    <w:name w:val="Outline-I"/>
    <w:basedOn w:val="NL-1"/>
    <w:next w:val="BodyText1"/>
    <w:rsid w:val="00CD36FE"/>
    <w:pPr>
      <w:spacing w:after="0"/>
    </w:pPr>
  </w:style>
  <w:style w:type="paragraph" w:customStyle="1" w:styleId="Outline-Ideep">
    <w:name w:val="Outline-I deep"/>
    <w:basedOn w:val="Outline-I"/>
    <w:pPr>
      <w:ind w:left="576" w:hanging="576"/>
    </w:pPr>
  </w:style>
  <w:style w:type="paragraph" w:customStyle="1" w:styleId="Outline-A">
    <w:name w:val="Outline-A"/>
    <w:basedOn w:val="Outline-I"/>
    <w:next w:val="BodyText1"/>
    <w:rsid w:val="00CD36FE"/>
    <w:pPr>
      <w:ind w:left="980"/>
    </w:pPr>
  </w:style>
  <w:style w:type="paragraph" w:customStyle="1" w:styleId="Outline-1">
    <w:name w:val="Outline-1"/>
    <w:basedOn w:val="Outline-A"/>
    <w:next w:val="BodyText1"/>
    <w:rsid w:val="00CD36FE"/>
    <w:pPr>
      <w:ind w:left="1469"/>
    </w:pPr>
  </w:style>
  <w:style w:type="paragraph" w:customStyle="1" w:styleId="Outline-a0">
    <w:name w:val="Outline-a"/>
    <w:basedOn w:val="Outline-A"/>
    <w:next w:val="BodyText1"/>
    <w:rsid w:val="00CD36FE"/>
    <w:pPr>
      <w:ind w:left="1959"/>
    </w:pPr>
  </w:style>
  <w:style w:type="paragraph" w:customStyle="1" w:styleId="Indent-i">
    <w:name w:val="Indent-(i)"/>
    <w:basedOn w:val="BodyText1"/>
    <w:next w:val="BodyText1"/>
    <w:rsid w:val="00CD36FE"/>
    <w:pPr>
      <w:ind w:left="1958"/>
    </w:pPr>
  </w:style>
  <w:style w:type="paragraph" w:customStyle="1" w:styleId="Outline-10">
    <w:name w:val="Outline-(1)"/>
    <w:basedOn w:val="Outline-A"/>
    <w:next w:val="BodyText1"/>
    <w:rsid w:val="00CD36FE"/>
    <w:pPr>
      <w:ind w:left="2448"/>
    </w:pPr>
  </w:style>
  <w:style w:type="paragraph" w:customStyle="1" w:styleId="Indent-5">
    <w:name w:val="Indent-5"/>
    <w:basedOn w:val="BodyText1"/>
    <w:next w:val="BodyText1"/>
    <w:rsid w:val="00CD36FE"/>
    <w:pPr>
      <w:ind w:left="2448"/>
    </w:pPr>
  </w:style>
  <w:style w:type="paragraph" w:customStyle="1" w:styleId="Outline-i0">
    <w:name w:val="Outline-(i)"/>
    <w:basedOn w:val="Outline-A"/>
    <w:next w:val="BodyText1"/>
    <w:rsid w:val="00CD36FE"/>
    <w:pPr>
      <w:ind w:left="2938"/>
    </w:pPr>
  </w:style>
  <w:style w:type="paragraph" w:customStyle="1" w:styleId="Indent-6">
    <w:name w:val="Indent-6"/>
    <w:basedOn w:val="BodyText1"/>
    <w:next w:val="BodyText1"/>
    <w:rsid w:val="00CD36FE"/>
    <w:pPr>
      <w:spacing w:after="0"/>
      <w:ind w:left="2938"/>
    </w:pPr>
  </w:style>
  <w:style w:type="paragraph" w:customStyle="1" w:styleId="Outline-ideep0">
    <w:name w:val="Outline-(i) deep"/>
    <w:basedOn w:val="Outline-i0"/>
    <w:pPr>
      <w:ind w:left="2376" w:hanging="576"/>
    </w:pPr>
  </w:style>
  <w:style w:type="paragraph" w:customStyle="1" w:styleId="Tablecellbody">
    <w:name w:val="Table cell body"/>
    <w:basedOn w:val="BodyText1"/>
    <w:rsid w:val="00CD36FE"/>
    <w:pPr>
      <w:spacing w:after="0"/>
    </w:pPr>
  </w:style>
  <w:style w:type="paragraph" w:customStyle="1" w:styleId="SupplementHead">
    <w:name w:val="SupplementHead"/>
    <w:basedOn w:val="Heading1"/>
    <w:next w:val="BodyText1"/>
    <w:rsid w:val="00CD36FE"/>
  </w:style>
  <w:style w:type="paragraph" w:customStyle="1" w:styleId="Label">
    <w:name w:val="Label"/>
    <w:basedOn w:val="BodyText1"/>
    <w:next w:val="BodyText1"/>
    <w:rsid w:val="00CD36FE"/>
    <w:rPr>
      <w:b/>
    </w:rPr>
  </w:style>
  <w:style w:type="paragraph" w:styleId="Subtitle">
    <w:name w:val="Subtitle"/>
    <w:basedOn w:val="Normal"/>
    <w:qFormat/>
    <w:pPr>
      <w:spacing w:after="60"/>
      <w:jc w:val="center"/>
      <w:outlineLvl w:val="1"/>
    </w:pPr>
    <w:rPr>
      <w:rFonts w:ascii="Arial" w:hAnsi="Arial"/>
      <w:sz w:val="24"/>
      <w:szCs w:val="24"/>
    </w:rPr>
  </w:style>
  <w:style w:type="paragraph" w:styleId="BodyText">
    <w:name w:val="Body Text"/>
    <w:next w:val="BodyText1"/>
    <w:rsid w:val="00CD36FE"/>
    <w:pPr>
      <w:spacing w:after="120"/>
    </w:pPr>
  </w:style>
  <w:style w:type="paragraph" w:customStyle="1" w:styleId="GraphicTitle">
    <w:name w:val="Graphic Title"/>
    <w:basedOn w:val="Tabletitle"/>
    <w:next w:val="BodyText1"/>
    <w:rsid w:val="00CD36FE"/>
  </w:style>
  <w:style w:type="paragraph" w:customStyle="1" w:styleId="MatchQuestionNL">
    <w:name w:val="MatchQuestionNL"/>
    <w:basedOn w:val="NL-1"/>
    <w:next w:val="BodyText1"/>
    <w:rsid w:val="00CD36FE"/>
    <w:pPr>
      <w:tabs>
        <w:tab w:val="left" w:pos="490"/>
        <w:tab w:val="left" w:pos="1440"/>
      </w:tabs>
      <w:ind w:left="1080" w:hanging="1080"/>
    </w:pPr>
  </w:style>
  <w:style w:type="paragraph" w:styleId="TOC1">
    <w:name w:val="toc 1"/>
    <w:basedOn w:val="TOCBase"/>
    <w:next w:val="Normal"/>
    <w:autoRedefine/>
    <w:semiHidden/>
    <w:rsid w:val="00CD36FE"/>
    <w:pPr>
      <w:spacing w:before="120"/>
    </w:pPr>
    <w:rPr>
      <w:b/>
      <w:bCs/>
      <w:caps/>
      <w:szCs w:val="24"/>
    </w:rPr>
  </w:style>
  <w:style w:type="paragraph" w:customStyle="1" w:styleId="TOCBase">
    <w:name w:val="TOC Base"/>
    <w:basedOn w:val="BodyText1"/>
    <w:next w:val="BodyText1"/>
    <w:rsid w:val="00CD36FE"/>
    <w:pPr>
      <w:tabs>
        <w:tab w:val="right" w:leader="dot" w:pos="9173"/>
      </w:tabs>
    </w:pPr>
  </w:style>
  <w:style w:type="paragraph" w:customStyle="1" w:styleId="Ancillarytitle">
    <w:name w:val="Ancillary title"/>
    <w:basedOn w:val="BodyText1"/>
    <w:next w:val="BodyText1"/>
    <w:rsid w:val="00CD36FE"/>
    <w:pPr>
      <w:spacing w:before="240" w:after="480"/>
      <w:jc w:val="center"/>
    </w:pPr>
    <w:rPr>
      <w:rFonts w:ascii="Arial" w:hAnsi="Arial"/>
      <w:b/>
      <w:sz w:val="48"/>
    </w:rPr>
  </w:style>
  <w:style w:type="paragraph" w:customStyle="1" w:styleId="Volume">
    <w:name w:val="Volume"/>
    <w:basedOn w:val="Ancillarytitle"/>
    <w:next w:val="BodyText1"/>
    <w:rsid w:val="00CD36FE"/>
    <w:pPr>
      <w:spacing w:before="120" w:after="720"/>
    </w:pPr>
    <w:rPr>
      <w:rFonts w:ascii="Helvetica" w:hAnsi="Helvetica"/>
      <w:sz w:val="40"/>
    </w:rPr>
  </w:style>
  <w:style w:type="paragraph" w:customStyle="1" w:styleId="Maintitle">
    <w:name w:val="Main title"/>
    <w:basedOn w:val="BodyText1"/>
    <w:next w:val="BodyText1"/>
    <w:rsid w:val="00CD36FE"/>
    <w:pPr>
      <w:spacing w:before="240" w:after="240"/>
      <w:jc w:val="center"/>
    </w:pPr>
    <w:rPr>
      <w:sz w:val="72"/>
    </w:rPr>
  </w:style>
  <w:style w:type="paragraph" w:customStyle="1" w:styleId="Mainsubtitle">
    <w:name w:val="Main subtitle"/>
    <w:basedOn w:val="Maintitle"/>
    <w:next w:val="BodyText1"/>
    <w:rsid w:val="00CD36FE"/>
    <w:rPr>
      <w:sz w:val="48"/>
    </w:rPr>
  </w:style>
  <w:style w:type="paragraph" w:customStyle="1" w:styleId="Edition">
    <w:name w:val="Edition"/>
    <w:basedOn w:val="Maintitle"/>
    <w:next w:val="BodyText1"/>
    <w:rsid w:val="00CD36FE"/>
    <w:pPr>
      <w:spacing w:before="0" w:after="1080"/>
    </w:pPr>
    <w:rPr>
      <w:rFonts w:ascii="Times" w:hAnsi="Times"/>
      <w:caps/>
      <w:sz w:val="32"/>
    </w:rPr>
  </w:style>
  <w:style w:type="paragraph" w:customStyle="1" w:styleId="Mainauthors">
    <w:name w:val="Main authors"/>
    <w:basedOn w:val="Maintitle"/>
    <w:next w:val="BodyText1"/>
    <w:rsid w:val="00CD36FE"/>
    <w:pPr>
      <w:spacing w:before="0"/>
    </w:pPr>
    <w:rPr>
      <w:rFonts w:ascii="Times" w:hAnsi="Times"/>
      <w:sz w:val="32"/>
    </w:rPr>
  </w:style>
  <w:style w:type="paragraph" w:customStyle="1" w:styleId="Ancillaryauthor">
    <w:name w:val="Ancillary author"/>
    <w:basedOn w:val="Maintitle"/>
    <w:next w:val="BodyText1"/>
    <w:rsid w:val="00CD36FE"/>
    <w:pPr>
      <w:spacing w:before="4080" w:after="160"/>
    </w:pPr>
    <w:rPr>
      <w:rFonts w:ascii="Times" w:hAnsi="Times"/>
      <w:b/>
      <w:sz w:val="36"/>
    </w:rPr>
  </w:style>
  <w:style w:type="paragraph" w:customStyle="1" w:styleId="Ancillaryaffiliation">
    <w:name w:val="Ancillary affiliation"/>
    <w:basedOn w:val="Maintitle"/>
    <w:pPr>
      <w:spacing w:before="0" w:after="4080"/>
    </w:pPr>
    <w:rPr>
      <w:rFonts w:ascii="Times" w:hAnsi="Times"/>
      <w:sz w:val="24"/>
    </w:rPr>
  </w:style>
  <w:style w:type="paragraph" w:styleId="DocumentMap">
    <w:name w:val="Document Map"/>
    <w:basedOn w:val="Normal"/>
    <w:semiHidden/>
    <w:rsid w:val="00CD36FE"/>
    <w:pPr>
      <w:shd w:val="clear" w:color="auto" w:fill="000080"/>
    </w:pPr>
    <w:rPr>
      <w:rFonts w:ascii="Tahoma" w:hAnsi="Tahoma" w:cs="Tahoma"/>
    </w:rPr>
  </w:style>
  <w:style w:type="character" w:styleId="HTMLAcronym">
    <w:name w:val="HTML Acronym"/>
    <w:basedOn w:val="DefaultParagraphFont"/>
    <w:rsid w:val="00CD36FE"/>
  </w:style>
  <w:style w:type="paragraph" w:customStyle="1" w:styleId="Masthead">
    <w:name w:val="Masthead"/>
    <w:basedOn w:val="BodyText1"/>
    <w:next w:val="BodyText1"/>
    <w:rsid w:val="00CD36FE"/>
    <w:pPr>
      <w:spacing w:after="0"/>
    </w:pPr>
    <w:rPr>
      <w:rFonts w:ascii="Times" w:hAnsi="Times"/>
    </w:rPr>
  </w:style>
  <w:style w:type="paragraph" w:customStyle="1" w:styleId="Copyright">
    <w:name w:val="Copyright"/>
    <w:basedOn w:val="BodyText1"/>
    <w:next w:val="BodyText1"/>
    <w:rsid w:val="00CD36FE"/>
    <w:pPr>
      <w:spacing w:before="5200" w:after="240"/>
    </w:pPr>
    <w:rPr>
      <w:rFonts w:ascii="Times" w:hAnsi="Times"/>
    </w:rPr>
  </w:style>
  <w:style w:type="paragraph" w:customStyle="1" w:styleId="Copyrightsale">
    <w:name w:val="Copyright sale"/>
    <w:basedOn w:val="BodyText1"/>
    <w:next w:val="BodyText1"/>
    <w:rsid w:val="00CD36FE"/>
    <w:pPr>
      <w:spacing w:before="120" w:after="960"/>
    </w:pPr>
    <w:rPr>
      <w:rFonts w:ascii="Times" w:hAnsi="Times"/>
    </w:rPr>
  </w:style>
  <w:style w:type="paragraph" w:customStyle="1" w:styleId="Copyrightnonsale">
    <w:name w:val="Copyright nonsale"/>
    <w:basedOn w:val="BodyText1"/>
    <w:next w:val="BodyText1"/>
    <w:rsid w:val="00CD36FE"/>
    <w:pPr>
      <w:spacing w:before="120" w:after="960"/>
    </w:pPr>
    <w:rPr>
      <w:rFonts w:ascii="Times" w:hAnsi="Times"/>
    </w:rPr>
  </w:style>
  <w:style w:type="paragraph" w:customStyle="1" w:styleId="Madeintheusa">
    <w:name w:val="Madeintheusa"/>
    <w:basedOn w:val="BodyText1"/>
    <w:next w:val="BodyText1"/>
    <w:rsid w:val="00CD36FE"/>
    <w:pPr>
      <w:spacing w:before="240" w:after="240"/>
    </w:pPr>
    <w:rPr>
      <w:rFonts w:ascii="Times" w:hAnsi="Times"/>
    </w:rPr>
  </w:style>
  <w:style w:type="paragraph" w:customStyle="1" w:styleId="ISBN">
    <w:name w:val="ISBN"/>
    <w:basedOn w:val="BodyText1"/>
    <w:next w:val="BodyText1"/>
    <w:rsid w:val="00CD36FE"/>
    <w:pPr>
      <w:spacing w:before="240" w:after="240"/>
    </w:pPr>
    <w:rPr>
      <w:rFonts w:ascii="Times" w:hAnsi="Times"/>
    </w:rPr>
  </w:style>
  <w:style w:type="paragraph" w:customStyle="1" w:styleId="Printercode">
    <w:name w:val="Printer code"/>
    <w:basedOn w:val="BodyText1"/>
    <w:next w:val="BodyText1"/>
    <w:rsid w:val="00CD36FE"/>
    <w:pPr>
      <w:spacing w:before="240" w:after="0"/>
    </w:pPr>
    <w:rPr>
      <w:rFonts w:ascii="Times" w:hAnsi="Times"/>
      <w:sz w:val="18"/>
    </w:rPr>
  </w:style>
  <w:style w:type="paragraph" w:styleId="TOC2">
    <w:name w:val="toc 2"/>
    <w:basedOn w:val="TOCBase"/>
    <w:next w:val="Normal"/>
    <w:autoRedefine/>
    <w:semiHidden/>
    <w:rsid w:val="00CD36FE"/>
    <w:pPr>
      <w:ind w:left="200"/>
    </w:pPr>
    <w:rPr>
      <w:smallCaps/>
      <w:szCs w:val="24"/>
    </w:rPr>
  </w:style>
  <w:style w:type="paragraph" w:styleId="TOC3">
    <w:name w:val="toc 3"/>
    <w:basedOn w:val="TOCBase"/>
    <w:next w:val="Normal"/>
    <w:autoRedefine/>
    <w:semiHidden/>
    <w:rsid w:val="00CD36FE"/>
    <w:pPr>
      <w:ind w:left="400"/>
    </w:pPr>
    <w:rPr>
      <w:i/>
      <w:iCs/>
      <w:szCs w:val="24"/>
    </w:rPr>
  </w:style>
  <w:style w:type="paragraph" w:styleId="TOC4">
    <w:name w:val="toc 4"/>
    <w:basedOn w:val="TOCBase"/>
    <w:next w:val="Normal"/>
    <w:autoRedefine/>
    <w:semiHidden/>
    <w:rsid w:val="00CD36FE"/>
    <w:pPr>
      <w:ind w:left="600"/>
    </w:pPr>
    <w:rPr>
      <w:szCs w:val="21"/>
    </w:rPr>
  </w:style>
  <w:style w:type="paragraph" w:styleId="TOC5">
    <w:name w:val="toc 5"/>
    <w:basedOn w:val="TOCBase"/>
    <w:next w:val="Normal"/>
    <w:autoRedefine/>
    <w:semiHidden/>
    <w:rsid w:val="00CD36FE"/>
    <w:pPr>
      <w:ind w:left="800"/>
    </w:pPr>
    <w:rPr>
      <w:szCs w:val="21"/>
    </w:rPr>
  </w:style>
  <w:style w:type="paragraph" w:styleId="TOC6">
    <w:name w:val="toc 6"/>
    <w:basedOn w:val="TOCBase"/>
    <w:next w:val="Normal"/>
    <w:autoRedefine/>
    <w:semiHidden/>
    <w:rsid w:val="00CD36FE"/>
    <w:pPr>
      <w:ind w:left="1000"/>
    </w:pPr>
    <w:rPr>
      <w:szCs w:val="21"/>
    </w:rPr>
  </w:style>
  <w:style w:type="paragraph" w:customStyle="1" w:styleId="MultipleChoiceStats">
    <w:name w:val="MultipleChoiceStats"/>
    <w:basedOn w:val="BodyText1"/>
    <w:pPr>
      <w:tabs>
        <w:tab w:val="left" w:pos="1051"/>
        <w:tab w:val="left" w:pos="2016"/>
      </w:tabs>
      <w:spacing w:before="120"/>
    </w:pPr>
  </w:style>
  <w:style w:type="paragraph" w:customStyle="1" w:styleId="BOYMCStats">
    <w:name w:val="BOY_MCStats"/>
    <w:basedOn w:val="Normal"/>
    <w:next w:val="BodyText1"/>
    <w:rsid w:val="00CD36FE"/>
    <w:pPr>
      <w:tabs>
        <w:tab w:val="left" w:pos="1051"/>
        <w:tab w:val="left" w:pos="2016"/>
      </w:tabs>
    </w:pPr>
  </w:style>
  <w:style w:type="paragraph" w:customStyle="1" w:styleId="BOYMCTopic">
    <w:name w:val="BOY_MCTopic"/>
    <w:basedOn w:val="Normal"/>
    <w:next w:val="BodyText1"/>
    <w:rsid w:val="00CD36FE"/>
    <w:pPr>
      <w:ind w:left="1051" w:hanging="1051"/>
    </w:pPr>
    <w:rPr>
      <w:b/>
      <w:bCs/>
    </w:rPr>
  </w:style>
  <w:style w:type="paragraph" w:customStyle="1" w:styleId="BRNMCAnswer">
    <w:name w:val="BRN_MCAnswer"/>
    <w:basedOn w:val="Normal"/>
    <w:pPr>
      <w:tabs>
        <w:tab w:val="left" w:pos="1008"/>
      </w:tabs>
    </w:pPr>
    <w:rPr>
      <w:b/>
      <w:bCs/>
    </w:rPr>
  </w:style>
  <w:style w:type="paragraph" w:customStyle="1" w:styleId="BRNMCStats">
    <w:name w:val="BRN_MCStats"/>
    <w:basedOn w:val="MultipleChoiceStats"/>
    <w:rPr>
      <w:rFonts w:ascii="Times" w:hAnsi="Times"/>
      <w:spacing w:val="4"/>
    </w:rPr>
  </w:style>
  <w:style w:type="paragraph" w:customStyle="1" w:styleId="PageBreakPara">
    <w:name w:val="PageBreakPara"/>
    <w:basedOn w:val="BodyText1"/>
    <w:next w:val="BodyText1"/>
    <w:rsid w:val="00CD36FE"/>
    <w:pPr>
      <w:pageBreakBefore/>
      <w:spacing w:after="0" w:line="120" w:lineRule="exact"/>
    </w:pPr>
    <w:rPr>
      <w:rFonts w:ascii="Times" w:hAnsi="Times"/>
      <w:sz w:val="12"/>
    </w:rPr>
  </w:style>
  <w:style w:type="paragraph" w:customStyle="1" w:styleId="NL-1table">
    <w:name w:val="NL-1 table"/>
    <w:basedOn w:val="Normal"/>
    <w:next w:val="BodyText1"/>
    <w:rsid w:val="00CD36FE"/>
    <w:pPr>
      <w:spacing w:after="120"/>
      <w:ind w:left="475" w:hanging="475"/>
    </w:pPr>
  </w:style>
  <w:style w:type="paragraph" w:customStyle="1" w:styleId="OBRShortAnsEssay">
    <w:name w:val="OBR_ShortAnsEssay"/>
    <w:basedOn w:val="BodyText1"/>
    <w:pPr>
      <w:tabs>
        <w:tab w:val="left" w:pos="1325"/>
      </w:tabs>
      <w:spacing w:before="240"/>
      <w:ind w:left="1800" w:hanging="1800"/>
    </w:pPr>
  </w:style>
  <w:style w:type="paragraph" w:customStyle="1" w:styleId="BRKMCStats">
    <w:name w:val="BRK_MCStats"/>
    <w:basedOn w:val="MultipleChoiceStats"/>
    <w:rPr>
      <w:rFonts w:ascii="Times" w:hAnsi="Times"/>
      <w:spacing w:val="4"/>
    </w:rPr>
  </w:style>
  <w:style w:type="paragraph" w:customStyle="1" w:styleId="OBRMCStats">
    <w:name w:val="OBR_MCStats"/>
    <w:basedOn w:val="MultipleChoiceStats"/>
    <w:rPr>
      <w:rFonts w:ascii="Times" w:hAnsi="Times"/>
      <w:spacing w:val="4"/>
    </w:rPr>
  </w:style>
  <w:style w:type="paragraph" w:customStyle="1" w:styleId="Tablecellbodycentered">
    <w:name w:val="Table cell body centered"/>
    <w:basedOn w:val="Tablecellbody"/>
    <w:rsid w:val="00CD36FE"/>
    <w:pPr>
      <w:jc w:val="center"/>
    </w:pPr>
  </w:style>
  <w:style w:type="paragraph" w:customStyle="1" w:styleId="TablecellbodyindentFL">
    <w:name w:val="Table cell body indent FL"/>
    <w:basedOn w:val="Tablecellbody"/>
    <w:pPr>
      <w:ind w:left="360"/>
    </w:pPr>
  </w:style>
  <w:style w:type="paragraph" w:customStyle="1" w:styleId="TablecellbodyindentFR">
    <w:name w:val="Table cell body indent FR"/>
    <w:basedOn w:val="Tablecellbody"/>
    <w:pPr>
      <w:ind w:right="360"/>
      <w:jc w:val="right"/>
    </w:pPr>
  </w:style>
  <w:style w:type="paragraph" w:customStyle="1" w:styleId="Tableheadingcentered">
    <w:name w:val="Table heading centered"/>
    <w:basedOn w:val="Tableheading"/>
    <w:next w:val="BodyText1"/>
    <w:rsid w:val="00CD36FE"/>
    <w:pPr>
      <w:jc w:val="center"/>
    </w:pPr>
  </w:style>
  <w:style w:type="paragraph" w:customStyle="1" w:styleId="Tableheading10">
    <w:name w:val="Table heading 10"/>
    <w:basedOn w:val="Tableheading"/>
    <w:next w:val="BodyText1"/>
    <w:rsid w:val="00CD36FE"/>
    <w:rPr>
      <w:sz w:val="20"/>
    </w:rPr>
  </w:style>
  <w:style w:type="paragraph" w:customStyle="1" w:styleId="Tableheadingcentered10">
    <w:name w:val="Table heading centered 10"/>
    <w:basedOn w:val="Tableheading"/>
    <w:next w:val="BodyText1"/>
    <w:rsid w:val="00CD36FE"/>
    <w:pPr>
      <w:jc w:val="center"/>
    </w:pPr>
    <w:rPr>
      <w:sz w:val="20"/>
    </w:rPr>
  </w:style>
  <w:style w:type="paragraph" w:customStyle="1" w:styleId="Tablecellbody10">
    <w:name w:val="Table cell body 10"/>
    <w:basedOn w:val="Tablecellbody"/>
    <w:next w:val="BodyText1"/>
    <w:rsid w:val="00CD36FE"/>
    <w:rPr>
      <w:rFonts w:ascii="Times" w:hAnsi="Times"/>
      <w:sz w:val="20"/>
    </w:rPr>
  </w:style>
  <w:style w:type="paragraph" w:customStyle="1" w:styleId="Tablebodycentered10">
    <w:name w:val="Table body centered 10"/>
    <w:basedOn w:val="Tablecellbody10"/>
    <w:pPr>
      <w:jc w:val="center"/>
    </w:pPr>
  </w:style>
  <w:style w:type="paragraph" w:styleId="TOC7">
    <w:name w:val="toc 7"/>
    <w:basedOn w:val="TOCBase"/>
    <w:next w:val="Normal"/>
    <w:autoRedefine/>
    <w:semiHidden/>
    <w:rsid w:val="00CD36FE"/>
    <w:pPr>
      <w:ind w:left="1320"/>
    </w:pPr>
  </w:style>
  <w:style w:type="paragraph" w:styleId="TOC8">
    <w:name w:val="toc 8"/>
    <w:basedOn w:val="TOCBase"/>
    <w:next w:val="Normal"/>
    <w:autoRedefine/>
    <w:semiHidden/>
    <w:rsid w:val="00CD36FE"/>
    <w:pPr>
      <w:ind w:left="1540"/>
    </w:pPr>
  </w:style>
  <w:style w:type="paragraph" w:styleId="TOC9">
    <w:name w:val="toc 9"/>
    <w:basedOn w:val="TOCBase"/>
    <w:next w:val="Normal"/>
    <w:autoRedefine/>
    <w:semiHidden/>
    <w:rsid w:val="00CD36FE"/>
    <w:pPr>
      <w:ind w:left="1760"/>
    </w:pPr>
  </w:style>
  <w:style w:type="paragraph" w:customStyle="1" w:styleId="NL-1deepnoWOL">
    <w:name w:val="NL-1 deep no WOL"/>
    <w:basedOn w:val="BodyText1"/>
    <w:next w:val="Indent-i"/>
    <w:pPr>
      <w:ind w:left="1440" w:hanging="1440"/>
    </w:pPr>
  </w:style>
  <w:style w:type="paragraph" w:customStyle="1" w:styleId="CaseHead">
    <w:name w:val="CaseHead"/>
    <w:basedOn w:val="BodyText1"/>
    <w:next w:val="BodyText1"/>
    <w:rsid w:val="00CD36FE"/>
    <w:pPr>
      <w:spacing w:before="240"/>
      <w:outlineLvl w:val="0"/>
    </w:pPr>
    <w:rPr>
      <w:rFonts w:ascii="Arial Narrow" w:hAnsi="Arial Narrow"/>
      <w:b/>
      <w:caps/>
      <w:sz w:val="32"/>
    </w:rPr>
  </w:style>
  <w:style w:type="paragraph" w:customStyle="1" w:styleId="CaseTitle">
    <w:name w:val="CaseTitle"/>
    <w:basedOn w:val="CaseHead"/>
    <w:next w:val="BodyText1"/>
    <w:rsid w:val="00CD36FE"/>
    <w:pPr>
      <w:spacing w:before="120"/>
      <w:outlineLvl w:val="1"/>
    </w:pPr>
    <w:rPr>
      <w:rFonts w:ascii="Times New Roman" w:hAnsi="Times New Roman"/>
      <w:b w:val="0"/>
      <w:i/>
    </w:rPr>
  </w:style>
  <w:style w:type="paragraph" w:customStyle="1" w:styleId="TransText">
    <w:name w:val="TransText"/>
    <w:basedOn w:val="BodyText1"/>
    <w:next w:val="BodyText1"/>
    <w:rsid w:val="00CD36FE"/>
    <w:rPr>
      <w:b/>
      <w:sz w:val="56"/>
    </w:rPr>
  </w:style>
  <w:style w:type="paragraph" w:customStyle="1" w:styleId="TransBullet">
    <w:name w:val="TransBullet"/>
    <w:basedOn w:val="TransText"/>
    <w:next w:val="BodyText1"/>
    <w:rsid w:val="00CD36FE"/>
    <w:pPr>
      <w:numPr>
        <w:numId w:val="4"/>
      </w:numPr>
      <w:tabs>
        <w:tab w:val="left" w:pos="2160"/>
      </w:tabs>
    </w:pPr>
  </w:style>
  <w:style w:type="paragraph" w:customStyle="1" w:styleId="TransHead">
    <w:name w:val="TransHead"/>
    <w:basedOn w:val="BodyText1"/>
    <w:next w:val="BodyText1"/>
    <w:rsid w:val="00CD36FE"/>
    <w:pPr>
      <w:spacing w:before="240" w:after="600"/>
      <w:jc w:val="center"/>
      <w:outlineLvl w:val="0"/>
    </w:pPr>
    <w:rPr>
      <w:b/>
      <w:caps/>
      <w:sz w:val="56"/>
    </w:rPr>
  </w:style>
  <w:style w:type="paragraph" w:customStyle="1" w:styleId="TransTextSmall">
    <w:name w:val="TransTextSmall"/>
    <w:basedOn w:val="TransText"/>
    <w:next w:val="BodyText1"/>
    <w:rsid w:val="00CD36FE"/>
    <w:rPr>
      <w:sz w:val="24"/>
    </w:rPr>
  </w:style>
  <w:style w:type="paragraph" w:customStyle="1" w:styleId="Indent-1table">
    <w:name w:val="Indent-1 table"/>
    <w:basedOn w:val="Indent-1"/>
    <w:pPr>
      <w:ind w:left="475"/>
    </w:pPr>
  </w:style>
  <w:style w:type="paragraph" w:customStyle="1" w:styleId="EssayQuestionTB">
    <w:name w:val="EssayQuestionTB"/>
    <w:basedOn w:val="NL-1"/>
    <w:next w:val="Index1"/>
  </w:style>
  <w:style w:type="paragraph" w:styleId="Index1">
    <w:name w:val="index 1"/>
    <w:basedOn w:val="Normal"/>
    <w:next w:val="Normal"/>
    <w:autoRedefine/>
    <w:semiHidden/>
    <w:pPr>
      <w:ind w:left="220" w:hanging="220"/>
    </w:pPr>
  </w:style>
  <w:style w:type="paragraph" w:customStyle="1" w:styleId="Body1vertabove">
    <w:name w:val="Body 1vert above"/>
    <w:basedOn w:val="BodyText1"/>
    <w:next w:val="BodyText1"/>
    <w:rsid w:val="00CD36FE"/>
    <w:pPr>
      <w:spacing w:before="240"/>
    </w:pPr>
  </w:style>
  <w:style w:type="paragraph" w:customStyle="1" w:styleId="Body3vertbelow">
    <w:name w:val="Body 3vert below"/>
    <w:basedOn w:val="BodyText1"/>
    <w:next w:val="BodyText1"/>
    <w:rsid w:val="00CD36FE"/>
    <w:pPr>
      <w:spacing w:after="720"/>
    </w:pPr>
  </w:style>
  <w:style w:type="paragraph" w:customStyle="1" w:styleId="Outline-1emphasis">
    <w:name w:val="Outline-1 emphasis"/>
    <w:basedOn w:val="Outline-1"/>
  </w:style>
  <w:style w:type="paragraph" w:customStyle="1" w:styleId="Outline-aemphasis">
    <w:name w:val="Outline-a emphasis"/>
    <w:basedOn w:val="Outline-a0"/>
  </w:style>
  <w:style w:type="paragraph" w:customStyle="1" w:styleId="Outline-Aemphasis0">
    <w:name w:val="Outline-A emphasis"/>
    <w:basedOn w:val="Outline-A"/>
  </w:style>
  <w:style w:type="paragraph" w:customStyle="1" w:styleId="Outline-Iemphasis">
    <w:name w:val="Outline-I emphasis"/>
    <w:basedOn w:val="Outline-I"/>
  </w:style>
  <w:style w:type="paragraph" w:customStyle="1" w:styleId="LearningObjectiveNumList">
    <w:name w:val="LearningObjectiveNumList"/>
    <w:basedOn w:val="NL-1"/>
    <w:next w:val="BodyText1"/>
    <w:rsid w:val="00CD36FE"/>
  </w:style>
  <w:style w:type="paragraph" w:customStyle="1" w:styleId="KeyTerm">
    <w:name w:val="KeyTerm"/>
    <w:basedOn w:val="BodyText1"/>
    <w:next w:val="BodyText1"/>
    <w:rsid w:val="00CD36FE"/>
    <w:rPr>
      <w:b/>
    </w:rPr>
  </w:style>
  <w:style w:type="paragraph" w:customStyle="1" w:styleId="MultipartQLead">
    <w:name w:val="MultipartQ_Lead"/>
    <w:basedOn w:val="Normal"/>
    <w:next w:val="BodyText1"/>
    <w:rsid w:val="00CD36FE"/>
    <w:pPr>
      <w:keepNext/>
      <w:keepLines/>
      <w:spacing w:after="120"/>
      <w:ind w:left="490" w:hanging="490"/>
    </w:pPr>
    <w:rPr>
      <w:spacing w:val="0"/>
    </w:rPr>
  </w:style>
  <w:style w:type="paragraph" w:customStyle="1" w:styleId="MultipartQQuestion">
    <w:name w:val="MultipartQ_Question"/>
    <w:basedOn w:val="Normal"/>
    <w:next w:val="BodyText1"/>
    <w:rsid w:val="00CD36FE"/>
    <w:pPr>
      <w:spacing w:after="120"/>
      <w:ind w:left="980" w:hanging="490"/>
    </w:pPr>
    <w:rPr>
      <w:spacing w:val="0"/>
    </w:rPr>
  </w:style>
  <w:style w:type="paragraph" w:customStyle="1" w:styleId="AllAnswerTypesHeadSub1">
    <w:name w:val="AllAnswerTypesHeadSub1"/>
    <w:basedOn w:val="Heading2"/>
    <w:next w:val="BodyText1"/>
    <w:rsid w:val="00CD36FE"/>
  </w:style>
  <w:style w:type="paragraph" w:customStyle="1" w:styleId="AllAnswerTypesHeadSub2">
    <w:name w:val="AllAnswerTypesHeadSub2"/>
    <w:basedOn w:val="Heading3"/>
    <w:next w:val="BodyText1"/>
    <w:rsid w:val="00CD36FE"/>
  </w:style>
  <w:style w:type="paragraph" w:customStyle="1" w:styleId="SidebarBull">
    <w:name w:val="SidebarBull"/>
    <w:basedOn w:val="BodyText1"/>
    <w:next w:val="BodyText1"/>
    <w:rsid w:val="00CD36FE"/>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1"/>
    <w:next w:val="BodyText1"/>
    <w:rsid w:val="00CD36FE"/>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CD36FE"/>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CD36FE"/>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style>
  <w:style w:type="paragraph" w:customStyle="1" w:styleId="TransitionGuideHead">
    <w:name w:val="Transition Guide Head"/>
    <w:basedOn w:val="ChapTitle"/>
  </w:style>
  <w:style w:type="paragraph" w:styleId="Caption">
    <w:name w:val="caption"/>
    <w:basedOn w:val="BodyText1"/>
    <w:next w:val="Normal"/>
    <w:qFormat/>
    <w:rsid w:val="00CD36FE"/>
    <w:pPr>
      <w:spacing w:before="120"/>
    </w:pPr>
    <w:rPr>
      <w:b/>
      <w:bCs/>
    </w:rPr>
  </w:style>
  <w:style w:type="paragraph" w:styleId="Index3">
    <w:name w:val="index 3"/>
    <w:basedOn w:val="Normal"/>
    <w:next w:val="Normal"/>
    <w:autoRedefine/>
    <w:semiHidden/>
    <w:rsid w:val="00CD36FE"/>
    <w:pPr>
      <w:ind w:left="660" w:hanging="220"/>
    </w:pPr>
  </w:style>
  <w:style w:type="paragraph" w:customStyle="1" w:styleId="MultipartQFirstAnswer">
    <w:name w:val="MultipartQ_FirstAnswer"/>
    <w:basedOn w:val="BodyText1"/>
    <w:next w:val="BodyText1"/>
    <w:rsid w:val="00CD36FE"/>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CD36FE"/>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CD36FE"/>
    <w:pPr>
      <w:spacing w:after="120"/>
      <w:ind w:left="980" w:hanging="490"/>
    </w:pPr>
    <w:rPr>
      <w:spacing w:val="0"/>
    </w:rPr>
  </w:style>
  <w:style w:type="paragraph" w:customStyle="1" w:styleId="MultipartQNextAnswerByRef">
    <w:name w:val="MultipartQ_NextAnswer_ByRef"/>
    <w:basedOn w:val="Normal"/>
    <w:next w:val="BodyText1"/>
    <w:rsid w:val="00CD36FE"/>
    <w:pPr>
      <w:spacing w:after="120"/>
    </w:pPr>
    <w:rPr>
      <w:spacing w:val="0"/>
    </w:rPr>
  </w:style>
  <w:style w:type="paragraph" w:customStyle="1" w:styleId="Style1">
    <w:name w:val="Style1"/>
    <w:basedOn w:val="AnswerByReference"/>
  </w:style>
  <w:style w:type="paragraph" w:customStyle="1" w:styleId="Bodyinbox">
    <w:name w:val="Body in box"/>
    <w:basedOn w:val="BodyText1"/>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CD36FE"/>
    <w:pPr>
      <w:tabs>
        <w:tab w:val="left" w:pos="979"/>
      </w:tabs>
      <w:ind w:left="979" w:hanging="979"/>
    </w:pPr>
  </w:style>
  <w:style w:type="paragraph" w:customStyle="1" w:styleId="AnswerDistractor">
    <w:name w:val="AnswerDistractor"/>
    <w:basedOn w:val="Indent-1"/>
    <w:next w:val="BodyText1"/>
    <w:rsid w:val="00CD36FE"/>
    <w:pPr>
      <w:tabs>
        <w:tab w:val="left" w:pos="490"/>
        <w:tab w:val="left" w:pos="1080"/>
      </w:tabs>
    </w:pPr>
  </w:style>
  <w:style w:type="paragraph" w:customStyle="1" w:styleId="LearningObjectiveBull">
    <w:name w:val="LearningObjectiveBull"/>
    <w:basedOn w:val="Bullet-10"/>
    <w:pPr>
      <w:numPr>
        <w:numId w:val="5"/>
      </w:numPr>
      <w:tabs>
        <w:tab w:val="clear" w:pos="490"/>
        <w:tab w:val="num" w:pos="720"/>
      </w:tabs>
      <w:ind w:left="720" w:hanging="360"/>
    </w:pPr>
  </w:style>
  <w:style w:type="paragraph" w:customStyle="1" w:styleId="KeyTermsSubhead">
    <w:name w:val="KeyTermsSubhead"/>
    <w:basedOn w:val="Heading2"/>
    <w:next w:val="BodyText1"/>
    <w:rsid w:val="00CD36FE"/>
  </w:style>
  <w:style w:type="paragraph" w:customStyle="1" w:styleId="SidebarCaseHead">
    <w:name w:val="SidebarCaseHead"/>
    <w:basedOn w:val="SidebarHead"/>
    <w:next w:val="BodyText1"/>
    <w:rsid w:val="00CD36FE"/>
    <w:rPr>
      <w:rFonts w:ascii="Arial" w:hAnsi="Arial"/>
      <w:b w:val="0"/>
      <w:sz w:val="28"/>
    </w:rPr>
  </w:style>
  <w:style w:type="paragraph" w:customStyle="1" w:styleId="StageDirections">
    <w:name w:val="StageDirections"/>
    <w:basedOn w:val="BodyText1"/>
    <w:next w:val="BodyText1"/>
    <w:rsid w:val="00CD36FE"/>
    <w:pPr>
      <w:spacing w:before="120"/>
      <w:jc w:val="center"/>
    </w:pPr>
    <w:rPr>
      <w:b/>
      <w:i/>
    </w:rPr>
  </w:style>
  <w:style w:type="paragraph" w:customStyle="1" w:styleId="Tablecellbodycentered10">
    <w:name w:val="Table cell body centered 10"/>
    <w:basedOn w:val="Tablecellbody10"/>
    <w:next w:val="BodyText1"/>
    <w:rsid w:val="00CD36FE"/>
    <w:pPr>
      <w:jc w:val="center"/>
    </w:pPr>
  </w:style>
  <w:style w:type="paragraph" w:customStyle="1" w:styleId="SidebarIndent-1">
    <w:name w:val="SidebarIndent-1"/>
    <w:basedOn w:val="SidebarText"/>
    <w:next w:val="BodyText1"/>
    <w:rsid w:val="00CD36FE"/>
    <w:pPr>
      <w:ind w:left="490" w:hanging="490"/>
    </w:pPr>
  </w:style>
  <w:style w:type="paragraph" w:customStyle="1" w:styleId="Affiliation">
    <w:name w:val="Affiliation"/>
    <w:basedOn w:val="Maintitle"/>
    <w:next w:val="BodyText1"/>
    <w:rsid w:val="00CD36FE"/>
    <w:pPr>
      <w:spacing w:before="0" w:after="0"/>
    </w:pPr>
    <w:rPr>
      <w:rFonts w:ascii="Times" w:hAnsi="Times"/>
      <w:i/>
      <w:sz w:val="24"/>
    </w:rPr>
  </w:style>
  <w:style w:type="paragraph" w:customStyle="1" w:styleId="Tablecellassisi">
    <w:name w:val="Table cell assisi"/>
    <w:basedOn w:val="Tablecellbody"/>
  </w:style>
  <w:style w:type="paragraph" w:customStyle="1" w:styleId="Bodytext-right">
    <w:name w:val="Body text-right"/>
    <w:basedOn w:val="BodyText1"/>
    <w:next w:val="BodyText1"/>
    <w:rsid w:val="00CD36FE"/>
    <w:pPr>
      <w:jc w:val="right"/>
    </w:pPr>
  </w:style>
  <w:style w:type="paragraph" w:customStyle="1" w:styleId="Extract">
    <w:name w:val="Extract"/>
    <w:basedOn w:val="Indent-1"/>
    <w:next w:val="BodyText1"/>
    <w:rsid w:val="00CD36FE"/>
    <w:pPr>
      <w:spacing w:before="120"/>
    </w:pPr>
    <w:rPr>
      <w:sz w:val="20"/>
    </w:rPr>
  </w:style>
  <w:style w:type="paragraph" w:customStyle="1" w:styleId="ChapTitle0">
    <w:name w:val="Chap Title"/>
    <w:basedOn w:val="Normal"/>
    <w:pPr>
      <w:widowControl w:val="0"/>
      <w:autoSpaceDE w:val="0"/>
      <w:autoSpaceDN w:val="0"/>
      <w:adjustRightInd w:val="0"/>
      <w:spacing w:before="240" w:after="720"/>
      <w:jc w:val="center"/>
    </w:pPr>
    <w:rPr>
      <w:rFonts w:ascii="Arial" w:hAnsi="Arial" w:cs="Arial"/>
      <w:b/>
      <w:spacing w:val="0"/>
      <w:sz w:val="40"/>
      <w:szCs w:val="24"/>
    </w:rPr>
  </w:style>
  <w:style w:type="paragraph" w:customStyle="1" w:styleId="Heading1toppage">
    <w:name w:val="Heading 1 toppage"/>
    <w:basedOn w:val="Heading1"/>
    <w:pPr>
      <w:keepNext w:val="0"/>
      <w:tabs>
        <w:tab w:val="left" w:pos="720"/>
        <w:tab w:val="left" w:pos="1440"/>
        <w:tab w:val="left" w:pos="2160"/>
        <w:tab w:val="left" w:pos="2880"/>
      </w:tabs>
      <w:overflowPunct w:val="0"/>
      <w:autoSpaceDE w:val="0"/>
      <w:autoSpaceDN w:val="0"/>
      <w:adjustRightInd w:val="0"/>
      <w:spacing w:before="0" w:after="240"/>
      <w:textAlignment w:val="baseline"/>
    </w:pPr>
    <w:rPr>
      <w:noProof w:val="0"/>
      <w:color w:val="000000"/>
      <w:kern w:val="0"/>
      <w:sz w:val="24"/>
    </w:rPr>
  </w:style>
  <w:style w:type="paragraph" w:customStyle="1" w:styleId="text">
    <w:name w:val="text"/>
    <w:basedOn w:val="Normal"/>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pacing w:val="0"/>
    </w:rPr>
  </w:style>
  <w:style w:type="paragraph" w:customStyle="1" w:styleId="bulletedlist">
    <w:name w:val="bulleted list"/>
    <w:basedOn w:val="text"/>
    <w:pPr>
      <w:numPr>
        <w:numId w:val="7"/>
      </w:numPr>
      <w:tabs>
        <w:tab w:val="clear" w:pos="720"/>
      </w:tabs>
      <w:ind w:left="540" w:hanging="540"/>
    </w:pPr>
  </w:style>
  <w:style w:type="paragraph" w:customStyle="1" w:styleId="NumList">
    <w:name w:val="NumList"/>
    <w:basedOn w:val="Normal"/>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360" w:hanging="360"/>
      <w:textAlignment w:val="baseline"/>
    </w:pPr>
    <w:rPr>
      <w:color w:val="000000"/>
      <w:spacing w:val="0"/>
    </w:rPr>
  </w:style>
  <w:style w:type="paragraph" w:customStyle="1" w:styleId="AutoCorrect">
    <w:name w:val="AutoCorrect"/>
    <w:next w:val="BodyText1"/>
    <w:rsid w:val="00CD36FE"/>
    <w:rPr>
      <w:sz w:val="24"/>
      <w:szCs w:val="24"/>
    </w:rPr>
  </w:style>
  <w:style w:type="character" w:styleId="EndnoteReference">
    <w:name w:val="endnote reference"/>
    <w:semiHidden/>
    <w:rsid w:val="00CD36FE"/>
    <w:rPr>
      <w:vertAlign w:val="superscript"/>
    </w:rPr>
  </w:style>
  <w:style w:type="paragraph" w:customStyle="1" w:styleId="Heading2Core">
    <w:name w:val="Heading 2 Core"/>
    <w:basedOn w:val="Heading2"/>
    <w:next w:val="BodyText1"/>
    <w:rsid w:val="00CD36FE"/>
    <w:rPr>
      <w:b w:val="0"/>
      <w:i/>
    </w:rPr>
  </w:style>
  <w:style w:type="paragraph" w:customStyle="1" w:styleId="Source">
    <w:name w:val="Source"/>
    <w:basedOn w:val="BodyText1"/>
    <w:next w:val="BodyText1"/>
    <w:rsid w:val="00CD36FE"/>
    <w:rPr>
      <w:i/>
    </w:rPr>
  </w:style>
  <w:style w:type="paragraph" w:customStyle="1" w:styleId="BoxStart">
    <w:name w:val="Box Start"/>
    <w:basedOn w:val="Heading1"/>
    <w:next w:val="BodyText1"/>
    <w:rsid w:val="00CD36FE"/>
    <w:pPr>
      <w:pBdr>
        <w:top w:val="single" w:sz="24" w:space="1" w:color="C0C0C0"/>
      </w:pBdr>
      <w:spacing w:after="0"/>
    </w:pPr>
    <w:rPr>
      <w:caps w:val="0"/>
    </w:rPr>
  </w:style>
  <w:style w:type="paragraph" w:customStyle="1" w:styleId="BoxEnd">
    <w:name w:val="Box End"/>
    <w:basedOn w:val="BoxStart"/>
    <w:next w:val="BodyText1"/>
    <w:rsid w:val="00CD36FE"/>
    <w:pPr>
      <w:pBdr>
        <w:top w:val="none" w:sz="0" w:space="0" w:color="auto"/>
        <w:bottom w:val="single" w:sz="24" w:space="1" w:color="C0C0C0"/>
      </w:pBdr>
      <w:spacing w:before="40" w:after="200"/>
    </w:pPr>
  </w:style>
  <w:style w:type="paragraph" w:styleId="EndnoteText">
    <w:name w:val="endnote text"/>
    <w:basedOn w:val="Normal"/>
    <w:semiHidden/>
    <w:rsid w:val="00CD36FE"/>
    <w:rPr>
      <w:spacing w:val="0"/>
      <w:sz w:val="20"/>
    </w:rPr>
  </w:style>
  <w:style w:type="paragraph" w:customStyle="1" w:styleId="ChapterOpeningStart">
    <w:name w:val="Chapter Opening Start"/>
    <w:basedOn w:val="BodyText1"/>
    <w:next w:val="BodyText1"/>
    <w:rsid w:val="00CD36FE"/>
    <w:pPr>
      <w:shd w:val="clear" w:color="auto" w:fill="C0C0C0"/>
    </w:pPr>
  </w:style>
  <w:style w:type="paragraph" w:customStyle="1" w:styleId="ChapterOpeningEnd">
    <w:name w:val="Chapter Opening End"/>
    <w:basedOn w:val="ChapterOpeningStart"/>
    <w:next w:val="BodyText1"/>
    <w:rsid w:val="00CD36FE"/>
    <w:pPr>
      <w:spacing w:before="40" w:after="200"/>
    </w:pPr>
  </w:style>
  <w:style w:type="paragraph" w:customStyle="1" w:styleId="ChapterClosingStart">
    <w:name w:val="Chapter Closing Start"/>
    <w:basedOn w:val="ChapterOpeningStart"/>
    <w:next w:val="BodyText1"/>
    <w:rsid w:val="00CD36FE"/>
  </w:style>
  <w:style w:type="paragraph" w:customStyle="1" w:styleId="ChapterClosingEnd">
    <w:name w:val="Chapter Closing End"/>
    <w:basedOn w:val="ChapterClosingStart"/>
    <w:next w:val="BodyText1"/>
    <w:rsid w:val="00CD36FE"/>
    <w:pPr>
      <w:spacing w:before="40" w:after="200"/>
    </w:pPr>
  </w:style>
  <w:style w:type="paragraph" w:customStyle="1" w:styleId="TextBoxType">
    <w:name w:val="TextBoxType"/>
    <w:basedOn w:val="BodyText1"/>
    <w:next w:val="BodyText1"/>
    <w:rsid w:val="00CD36FE"/>
    <w:pPr>
      <w:shd w:val="clear" w:color="auto" w:fill="CCCCCC"/>
    </w:pPr>
    <w:rPr>
      <w:sz w:val="28"/>
    </w:rPr>
  </w:style>
  <w:style w:type="paragraph" w:customStyle="1" w:styleId="KeyTermDefinition">
    <w:name w:val="KeyTermDefinition"/>
    <w:basedOn w:val="BodyText1"/>
    <w:next w:val="BodyText1"/>
    <w:rsid w:val="00CD36FE"/>
  </w:style>
  <w:style w:type="paragraph" w:customStyle="1" w:styleId="GraphicCaption">
    <w:name w:val="Graphic Caption"/>
    <w:basedOn w:val="GraphicTitle"/>
    <w:next w:val="BodyText1"/>
    <w:rsid w:val="00CD36FE"/>
    <w:rPr>
      <w:b w:val="0"/>
    </w:rPr>
  </w:style>
  <w:style w:type="paragraph" w:customStyle="1" w:styleId="TitleHM">
    <w:name w:val="TitleHM"/>
    <w:basedOn w:val="Heading1"/>
    <w:next w:val="BodyText1"/>
    <w:rsid w:val="00CD36FE"/>
  </w:style>
  <w:style w:type="paragraph" w:customStyle="1" w:styleId="SubtitleHM">
    <w:name w:val="SubtitleHM"/>
    <w:basedOn w:val="Heading2Core"/>
    <w:next w:val="BodyText1"/>
    <w:rsid w:val="00CD36FE"/>
  </w:style>
  <w:style w:type="paragraph" w:customStyle="1" w:styleId="GraphicSource">
    <w:name w:val="Graphic Source"/>
    <w:basedOn w:val="GraphicTitle"/>
    <w:next w:val="BodyText1"/>
    <w:rsid w:val="00CD36FE"/>
    <w:rPr>
      <w:b w:val="0"/>
    </w:rPr>
  </w:style>
  <w:style w:type="paragraph" w:customStyle="1" w:styleId="GraphicNumber">
    <w:name w:val="Graphic Number"/>
    <w:basedOn w:val="GraphicTitle"/>
    <w:next w:val="BodyText1"/>
    <w:rsid w:val="00CD36FE"/>
    <w:rPr>
      <w:b w:val="0"/>
    </w:rPr>
  </w:style>
  <w:style w:type="paragraph" w:customStyle="1" w:styleId="SampleCitation">
    <w:name w:val="Sample Citation"/>
    <w:basedOn w:val="Normal"/>
    <w:next w:val="BodyText1"/>
    <w:autoRedefine/>
    <w:rsid w:val="00CD36FE"/>
    <w:pPr>
      <w:spacing w:before="120" w:after="120"/>
      <w:ind w:left="576" w:hanging="576"/>
    </w:pPr>
    <w:rPr>
      <w:rFonts w:ascii="Century" w:hAnsi="Century"/>
      <w:spacing w:val="0"/>
    </w:rPr>
  </w:style>
  <w:style w:type="paragraph" w:customStyle="1" w:styleId="Bullet-3">
    <w:name w:val="Bullet-(3)"/>
    <w:basedOn w:val="Bullet-1"/>
    <w:next w:val="BodyText1"/>
    <w:rsid w:val="00CD36FE"/>
    <w:pPr>
      <w:tabs>
        <w:tab w:val="clear" w:pos="1469"/>
        <w:tab w:val="left" w:pos="1958"/>
      </w:tabs>
      <w:ind w:left="1959"/>
    </w:pPr>
  </w:style>
  <w:style w:type="paragraph" w:customStyle="1" w:styleId="Bullet-5">
    <w:name w:val="Bullet-(5)"/>
    <w:basedOn w:val="Bullet-1"/>
    <w:next w:val="BodyText1"/>
    <w:rsid w:val="00CD36FE"/>
    <w:pPr>
      <w:tabs>
        <w:tab w:val="clear" w:pos="1469"/>
        <w:tab w:val="left" w:pos="2938"/>
      </w:tabs>
      <w:ind w:left="2938"/>
    </w:pPr>
  </w:style>
  <w:style w:type="paragraph" w:customStyle="1" w:styleId="Bullet-6">
    <w:name w:val="Bullet-(6)"/>
    <w:basedOn w:val="Bullet-1"/>
    <w:next w:val="BodyText1"/>
    <w:rsid w:val="00CD36FE"/>
    <w:pPr>
      <w:tabs>
        <w:tab w:val="clear" w:pos="1469"/>
        <w:tab w:val="left" w:pos="3427"/>
      </w:tabs>
      <w:ind w:left="3428"/>
    </w:pPr>
  </w:style>
  <w:style w:type="paragraph" w:customStyle="1" w:styleId="Bullet-4">
    <w:name w:val="Bullet-(4)"/>
    <w:basedOn w:val="Bullet-1"/>
    <w:next w:val="BodyText1"/>
    <w:rsid w:val="00CD36FE"/>
    <w:pPr>
      <w:tabs>
        <w:tab w:val="clear" w:pos="1469"/>
        <w:tab w:val="left" w:pos="2448"/>
      </w:tabs>
      <w:ind w:left="2448"/>
    </w:pPr>
  </w:style>
  <w:style w:type="paragraph" w:customStyle="1" w:styleId="Workbook-FillinNumList">
    <w:name w:val="Workbook-FillinNumList"/>
    <w:basedOn w:val="Normal"/>
    <w:next w:val="BodyText1"/>
    <w:autoRedefine/>
    <w:rsid w:val="00CD36FE"/>
    <w:pPr>
      <w:spacing w:after="120" w:line="480" w:lineRule="auto"/>
      <w:ind w:left="495" w:hanging="495"/>
    </w:pPr>
    <w:rPr>
      <w:noProof/>
      <w:spacing w:val="0"/>
    </w:rPr>
  </w:style>
  <w:style w:type="paragraph" w:customStyle="1" w:styleId="WorkbookHeader">
    <w:name w:val="WorkbookHeader"/>
    <w:basedOn w:val="BodyText"/>
    <w:next w:val="BodyText1"/>
    <w:rsid w:val="00CD36FE"/>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CD36FE"/>
    <w:pPr>
      <w:spacing w:after="120" w:line="480" w:lineRule="auto"/>
      <w:ind w:left="540"/>
    </w:pPr>
    <w:rPr>
      <w:spacing w:val="0"/>
    </w:rPr>
  </w:style>
  <w:style w:type="paragraph" w:customStyle="1" w:styleId="Workbook-Indent-a">
    <w:name w:val="Workbook-Indent-a"/>
    <w:basedOn w:val="Normal"/>
    <w:next w:val="BodyText1"/>
    <w:autoRedefine/>
    <w:rsid w:val="00CD36FE"/>
    <w:pPr>
      <w:spacing w:after="120" w:line="480" w:lineRule="auto"/>
      <w:ind w:left="990"/>
    </w:pPr>
    <w:rPr>
      <w:spacing w:val="0"/>
    </w:rPr>
  </w:style>
  <w:style w:type="paragraph" w:customStyle="1" w:styleId="HintsBelow">
    <w:name w:val="HintsBelow"/>
    <w:basedOn w:val="BodyText1"/>
    <w:next w:val="BodyText1"/>
    <w:rsid w:val="00CD36FE"/>
    <w:pPr>
      <w:spacing w:before="40" w:after="60" w:line="480" w:lineRule="auto"/>
    </w:pPr>
    <w:rPr>
      <w:i/>
      <w:sz w:val="18"/>
    </w:rPr>
  </w:style>
  <w:style w:type="paragraph" w:customStyle="1" w:styleId="NLNum">
    <w:name w:val="NL_Num"/>
    <w:basedOn w:val="NL-1"/>
    <w:next w:val="BodyText1"/>
    <w:rsid w:val="00CD36FE"/>
  </w:style>
  <w:style w:type="paragraph" w:customStyle="1" w:styleId="NL11">
    <w:name w:val="NL_1.1"/>
    <w:basedOn w:val="NL-1"/>
    <w:next w:val="BodyText1"/>
    <w:rsid w:val="00CD36FE"/>
  </w:style>
  <w:style w:type="paragraph" w:customStyle="1" w:styleId="NLEven">
    <w:name w:val="NL_Even"/>
    <w:basedOn w:val="NL-1"/>
    <w:next w:val="BodyText1"/>
    <w:rsid w:val="00CD36FE"/>
  </w:style>
  <w:style w:type="paragraph" w:customStyle="1" w:styleId="NLOdd">
    <w:name w:val="NL_Odd"/>
    <w:basedOn w:val="NL-1"/>
    <w:next w:val="BodyText1"/>
    <w:rsid w:val="00CD36FE"/>
  </w:style>
  <w:style w:type="paragraph" w:customStyle="1" w:styleId="MC-Answer-1">
    <w:name w:val="MC-Answer-1"/>
    <w:basedOn w:val="NL-1"/>
    <w:next w:val="BodyText1"/>
    <w:rsid w:val="00CD36FE"/>
    <w:pPr>
      <w:tabs>
        <w:tab w:val="left" w:pos="490"/>
        <w:tab w:val="left" w:pos="1080"/>
      </w:tabs>
      <w:ind w:left="1080" w:hanging="1080"/>
    </w:pPr>
  </w:style>
  <w:style w:type="paragraph" w:customStyle="1" w:styleId="ChapOutlineSubhead">
    <w:name w:val="ChapOutlineSubhead"/>
    <w:basedOn w:val="Heading2"/>
    <w:next w:val="BodyText1"/>
    <w:rsid w:val="00CD36FE"/>
  </w:style>
  <w:style w:type="paragraph" w:customStyle="1" w:styleId="MiscNLRoman">
    <w:name w:val="MiscNLRoman"/>
    <w:basedOn w:val="Outline-I"/>
    <w:next w:val="BodyText1"/>
    <w:rsid w:val="00CD36FE"/>
    <w:pPr>
      <w:spacing w:after="120"/>
    </w:pPr>
  </w:style>
  <w:style w:type="paragraph" w:customStyle="1" w:styleId="CitationHead">
    <w:name w:val="CitationHead"/>
    <w:basedOn w:val="Normal"/>
    <w:next w:val="BodyText1"/>
    <w:rsid w:val="00CD36FE"/>
    <w:pPr>
      <w:spacing w:before="120" w:after="120"/>
    </w:pPr>
    <w:rPr>
      <w:rFonts w:ascii="Arial" w:hAnsi="Arial"/>
      <w:b/>
      <w:caps/>
      <w:sz w:val="24"/>
    </w:rPr>
  </w:style>
  <w:style w:type="paragraph" w:customStyle="1" w:styleId="CitationSubhead">
    <w:name w:val="CitationSubhead"/>
    <w:basedOn w:val="CitationHead"/>
    <w:next w:val="BodyText1"/>
    <w:rsid w:val="00CD36FE"/>
    <w:pPr>
      <w:outlineLvl w:val="1"/>
    </w:pPr>
    <w:rPr>
      <w:caps w:val="0"/>
    </w:rPr>
  </w:style>
  <w:style w:type="paragraph" w:customStyle="1" w:styleId="Citation">
    <w:name w:val="Citation"/>
    <w:basedOn w:val="BodyText1"/>
    <w:next w:val="BodyText1"/>
    <w:rsid w:val="00CD36FE"/>
    <w:pPr>
      <w:ind w:left="580" w:hanging="580"/>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AnswerExp">
    <w:name w:val="Answer_Exp"/>
    <w:basedOn w:val="DefaultParagraphFont"/>
    <w:rsid w:val="00CD36FE"/>
  </w:style>
  <w:style w:type="character" w:customStyle="1" w:styleId="AnswerLetter">
    <w:name w:val="AnswerLetter"/>
    <w:basedOn w:val="DefaultParagraphFont"/>
    <w:rsid w:val="00CD36FE"/>
  </w:style>
  <w:style w:type="character" w:customStyle="1" w:styleId="Bold">
    <w:name w:val="Bold"/>
    <w:rsid w:val="00CD36FE"/>
    <w:rPr>
      <w:b/>
    </w:rPr>
  </w:style>
  <w:style w:type="character" w:customStyle="1" w:styleId="Italic">
    <w:name w:val="Italic"/>
    <w:rsid w:val="00CD36FE"/>
    <w:rPr>
      <w:i/>
    </w:rPr>
  </w:style>
  <w:style w:type="character" w:customStyle="1" w:styleId="KeyTermDef">
    <w:name w:val="KeyTermDef"/>
    <w:basedOn w:val="DefaultParagraphFont"/>
    <w:rsid w:val="00CD36FE"/>
  </w:style>
  <w:style w:type="character" w:customStyle="1" w:styleId="MastheadName">
    <w:name w:val="MastheadName"/>
    <w:rsid w:val="00CD36FE"/>
    <w:rPr>
      <w:rFonts w:ascii="Times New Roman" w:hAnsi="Times New Roman"/>
      <w:i/>
      <w:sz w:val="20"/>
    </w:rPr>
  </w:style>
  <w:style w:type="character" w:customStyle="1" w:styleId="None">
    <w:name w:val="None"/>
    <w:basedOn w:val="DefaultParagraphFont"/>
    <w:rsid w:val="00CD36FE"/>
  </w:style>
  <w:style w:type="character" w:customStyle="1" w:styleId="Processed">
    <w:name w:val="Processed"/>
    <w:rsid w:val="00CD36FE"/>
    <w:rPr>
      <w:bdr w:val="none" w:sz="0" w:space="0" w:color="auto"/>
      <w:shd w:val="clear" w:color="auto" w:fill="99CCFF"/>
    </w:rPr>
  </w:style>
  <w:style w:type="character" w:customStyle="1" w:styleId="Smallcaps">
    <w:name w:val="Small caps"/>
    <w:rsid w:val="00CD36FE"/>
    <w:rPr>
      <w:smallCaps/>
    </w:rPr>
  </w:style>
  <w:style w:type="character" w:customStyle="1" w:styleId="Term">
    <w:name w:val="Term"/>
    <w:rsid w:val="00CD36FE"/>
    <w:rPr>
      <w:i/>
    </w:rPr>
  </w:style>
  <w:style w:type="character" w:customStyle="1" w:styleId="WOL">
    <w:name w:val="WOL"/>
    <w:basedOn w:val="DefaultParagraphFont"/>
    <w:rsid w:val="00CD36FE"/>
  </w:style>
  <w:style w:type="character" w:customStyle="1" w:styleId="KeyTermInLine">
    <w:name w:val="KeyTermInLine"/>
    <w:rsid w:val="00CD36FE"/>
    <w:rPr>
      <w:b/>
    </w:rPr>
  </w:style>
  <w:style w:type="character" w:customStyle="1" w:styleId="EmphSmallcaps">
    <w:name w:val="Emph Smallcaps"/>
    <w:rsid w:val="00CD36FE"/>
    <w:rPr>
      <w:smallCaps/>
      <w:strike w:val="0"/>
      <w:dstrike w:val="0"/>
      <w:u w:val="none"/>
      <w:effect w:val="none"/>
      <w:vertAlign w:val="baseline"/>
    </w:rPr>
  </w:style>
  <w:style w:type="character" w:customStyle="1" w:styleId="Heading1Char">
    <w:name w:val="Heading 1 Char"/>
    <w:link w:val="Heading1"/>
    <w:rsid w:val="00CD36FE"/>
    <w:rPr>
      <w:rFonts w:ascii="Arial" w:hAnsi="Arial"/>
      <w:b/>
      <w:caps/>
      <w:noProof/>
      <w:kern w:val="28"/>
      <w:sz w:val="28"/>
      <w:lang w:val="en-US" w:eastAsia="en-US" w:bidi="ar-SA"/>
    </w:rPr>
  </w:style>
  <w:style w:type="character" w:customStyle="1" w:styleId="Heading2Char">
    <w:name w:val="Heading 2 Char"/>
    <w:link w:val="Heading2"/>
    <w:rsid w:val="00CD36FE"/>
    <w:rPr>
      <w:rFonts w:ascii="Arial" w:hAnsi="Arial"/>
      <w:b/>
      <w:caps/>
      <w:noProof/>
      <w:kern w:val="28"/>
      <w:sz w:val="28"/>
      <w:lang w:val="en-US" w:eastAsia="en-US" w:bidi="ar-SA"/>
    </w:rPr>
  </w:style>
  <w:style w:type="paragraph" w:customStyle="1" w:styleId="EssayAuthor">
    <w:name w:val="EssayAuthor"/>
    <w:basedOn w:val="Heading1"/>
    <w:link w:val="EssayAuthorChar"/>
    <w:rsid w:val="00CD36FE"/>
  </w:style>
  <w:style w:type="paragraph" w:customStyle="1" w:styleId="EssayTitle">
    <w:name w:val="EssayTitle"/>
    <w:basedOn w:val="Heading2"/>
    <w:next w:val="BodyText1"/>
    <w:link w:val="EssayTitleChar"/>
    <w:rsid w:val="00CD36FE"/>
  </w:style>
  <w:style w:type="character" w:customStyle="1" w:styleId="EssayAuthorChar">
    <w:name w:val="EssayAuthor Char"/>
    <w:link w:val="EssayAuthor"/>
    <w:rsid w:val="00CD36FE"/>
    <w:rPr>
      <w:rFonts w:ascii="Arial" w:hAnsi="Arial"/>
      <w:b/>
      <w:caps/>
      <w:noProof/>
      <w:kern w:val="28"/>
      <w:sz w:val="28"/>
      <w:lang w:val="en-US" w:eastAsia="en-US" w:bidi="ar-SA"/>
    </w:rPr>
  </w:style>
  <w:style w:type="character" w:customStyle="1" w:styleId="EssayTitleChar">
    <w:name w:val="EssayTitle Char"/>
    <w:link w:val="EssayTitle"/>
    <w:rsid w:val="00CD36FE"/>
    <w:rPr>
      <w:rFonts w:ascii="Arial" w:hAnsi="Arial"/>
      <w:b/>
      <w:caps/>
      <w:noProof/>
      <w:kern w:val="28"/>
      <w:sz w:val="28"/>
      <w:lang w:val="en-US" w:eastAsia="en-US" w:bidi="ar-SA"/>
    </w:rPr>
  </w:style>
  <w:style w:type="paragraph" w:styleId="ListParagraph">
    <w:name w:val="List Paragraph"/>
    <w:basedOn w:val="Normal"/>
    <w:uiPriority w:val="34"/>
    <w:qFormat/>
    <w:rsid w:val="003B20F9"/>
    <w:pPr>
      <w:spacing w:line="276" w:lineRule="auto"/>
      <w:ind w:left="720"/>
      <w:contextualSpacing/>
      <w:jc w:val="center"/>
    </w:pPr>
    <w:rPr>
      <w:rFonts w:ascii="Calibri" w:eastAsia="Calibri" w:hAnsi="Calibri"/>
      <w:spacing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HM%20Ancill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HM Ancillary.dot</Template>
  <TotalTime>35</TotalTime>
  <Pages>6</Pages>
  <Words>1775</Words>
  <Characters>10119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para 1</vt:lpstr>
    </vt:vector>
  </TitlesOfParts>
  <Company>K2 Software, Inc.</Company>
  <LinksUpToDate>false</LinksUpToDate>
  <CharactersWithSpaces>11871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1</dc:title>
  <dc:subject/>
  <dc:creator>Administrator</dc:creator>
  <cp:keywords/>
  <cp:lastModifiedBy>Levy, Alison C</cp:lastModifiedBy>
  <cp:revision>8</cp:revision>
  <cp:lastPrinted>2014-05-30T16:54:00Z</cp:lastPrinted>
  <dcterms:created xsi:type="dcterms:W3CDTF">2014-08-29T22:05:00Z</dcterms:created>
  <dcterms:modified xsi:type="dcterms:W3CDTF">2014-10-22T15:09:00Z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Version">
    <vt:lpwstr>1.0</vt:lpwstr>
  </property>
  <property fmtid="{D5CDD505-2E9C-101B-9397-08002B2CF9AE}" pid="3" name="SappVersion">
    <vt:lpwstr>2.47</vt:lpwstr>
  </property>
  <property fmtid="{D5CDD505-2E9C-101B-9397-08002B2CF9AE}" pid="4" name="Type">
    <vt:lpwstr>IRM</vt:lpwstr>
  </property>
  <property fmtid="{D5CDD505-2E9C-101B-9397-08002B2CF9AE}" pid="5" name="Version">
    <vt:lpwstr>5.00</vt:lpwstr>
  </property>
  <property fmtid="{D5CDD505-2E9C-101B-9397-08002B2CF9AE}" pid="6" name="ChapterNumber">
    <vt:lpwstr>18</vt:lpwstr>
  </property>
  <property fmtid="{D5CDD505-2E9C-101B-9397-08002B2CF9AE}" pid="7" name="ChapterTitle">
    <vt:lpwstr>Renewing the Sectional Struggle, 1848–1854</vt:lpwstr>
  </property>
</Properties>
</file>